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0B84" w14:textId="77777777" w:rsidR="00453854" w:rsidRDefault="00453854">
      <w:pPr>
        <w:pStyle w:val="BodyText"/>
        <w:rPr>
          <w:rFonts w:ascii="Times New Roman"/>
          <w:sz w:val="20"/>
        </w:rPr>
      </w:pPr>
    </w:p>
    <w:p w14:paraId="7BC095D9" w14:textId="508052AE" w:rsidR="00453854" w:rsidRPr="00A715C7" w:rsidRDefault="00A715C7" w:rsidP="00A715C7">
      <w:pPr>
        <w:pStyle w:val="BodyText"/>
        <w:ind w:left="2160"/>
        <w:jc w:val="both"/>
        <w:rPr>
          <w:rFonts w:ascii="Times New Roman"/>
          <w:sz w:val="32"/>
          <w:szCs w:val="32"/>
        </w:rPr>
      </w:pPr>
      <w:r>
        <w:rPr>
          <w:rFonts w:ascii="Times New Roman"/>
          <w:sz w:val="32"/>
          <w:szCs w:val="32"/>
        </w:rPr>
        <w:t>NYSACOP WEBINAR SERIES</w:t>
      </w:r>
      <w:r w:rsidR="0088730E">
        <w:rPr>
          <w:rFonts w:ascii="Times New Roman"/>
          <w:sz w:val="32"/>
          <w:szCs w:val="32"/>
        </w:rPr>
        <w:t xml:space="preserve"> </w:t>
      </w:r>
      <w:r w:rsidR="00E91F70">
        <w:rPr>
          <w:rFonts w:ascii="Times New Roman"/>
          <w:sz w:val="32"/>
          <w:szCs w:val="32"/>
        </w:rPr>
        <w:t>–</w:t>
      </w:r>
      <w:r>
        <w:rPr>
          <w:rFonts w:ascii="Times New Roman"/>
          <w:sz w:val="32"/>
          <w:szCs w:val="32"/>
        </w:rPr>
        <w:t xml:space="preserve"> </w:t>
      </w:r>
      <w:r w:rsidR="00E91F70">
        <w:rPr>
          <w:rFonts w:ascii="Times New Roman"/>
          <w:sz w:val="32"/>
          <w:szCs w:val="32"/>
        </w:rPr>
        <w:t>SEPTEMBER 14,</w:t>
      </w:r>
      <w:r>
        <w:rPr>
          <w:rFonts w:ascii="Times New Roman"/>
          <w:sz w:val="32"/>
          <w:szCs w:val="32"/>
        </w:rPr>
        <w:t xml:space="preserve"> 2021</w:t>
      </w:r>
    </w:p>
    <w:p w14:paraId="2641B04D" w14:textId="77777777" w:rsidR="00453854" w:rsidRDefault="00453854" w:rsidP="00A715C7">
      <w:pPr>
        <w:pStyle w:val="BodyText"/>
        <w:jc w:val="both"/>
        <w:rPr>
          <w:rFonts w:ascii="Times New Roman"/>
          <w:sz w:val="20"/>
        </w:rPr>
      </w:pPr>
    </w:p>
    <w:p w14:paraId="41154739" w14:textId="08178DFE" w:rsidR="00453854" w:rsidRPr="00A715C7" w:rsidRDefault="00E91F70" w:rsidP="00E91F70">
      <w:pPr>
        <w:pStyle w:val="Title"/>
        <w:ind w:left="2160" w:firstLine="720"/>
        <w:jc w:val="both"/>
        <w:rPr>
          <w:sz w:val="32"/>
          <w:szCs w:val="32"/>
          <w:u w:val="single"/>
        </w:rPr>
      </w:pPr>
      <w:r>
        <w:rPr>
          <w:sz w:val="32"/>
          <w:szCs w:val="32"/>
          <w:u w:val="single"/>
        </w:rPr>
        <w:t>Risk Management 101: Leadership and Liability</w:t>
      </w:r>
    </w:p>
    <w:p w14:paraId="685A39F5" w14:textId="77777777" w:rsidR="00453854" w:rsidRDefault="00453854" w:rsidP="00A715C7">
      <w:pPr>
        <w:pStyle w:val="BodyText"/>
        <w:jc w:val="both"/>
        <w:rPr>
          <w:b/>
          <w:sz w:val="28"/>
        </w:rPr>
      </w:pPr>
    </w:p>
    <w:p w14:paraId="686E6D8E" w14:textId="77777777" w:rsidR="00453854" w:rsidRDefault="00453854" w:rsidP="00A715C7">
      <w:pPr>
        <w:pStyle w:val="BodyText"/>
        <w:spacing w:before="8"/>
        <w:jc w:val="both"/>
        <w:rPr>
          <w:b/>
          <w:sz w:val="30"/>
        </w:rPr>
      </w:pPr>
    </w:p>
    <w:p w14:paraId="6F6DBC98" w14:textId="4EC2EA23" w:rsidR="00453854" w:rsidRDefault="00A715C7" w:rsidP="00A715C7">
      <w:pPr>
        <w:pStyle w:val="BodyText"/>
        <w:spacing w:line="259" w:lineRule="auto"/>
        <w:ind w:left="1120" w:right="552"/>
        <w:jc w:val="both"/>
      </w:pPr>
      <w:r>
        <w:rPr>
          <w:b/>
        </w:rPr>
        <w:t xml:space="preserve">Description: </w:t>
      </w:r>
      <w:r w:rsidR="0088730E">
        <w:rPr>
          <w:bCs/>
        </w:rPr>
        <w:t xml:space="preserve"> </w:t>
      </w:r>
      <w:r w:rsidR="00E91F70">
        <w:rPr>
          <w:bCs/>
        </w:rPr>
        <w:t xml:space="preserve">Risk Management and Liability are two words that are sometimes difficult for police officers to embrace.  </w:t>
      </w:r>
      <w:r w:rsidR="005D39EF">
        <w:rPr>
          <w:bCs/>
        </w:rPr>
        <w:t>For the officer and supervisor on the street it can often</w:t>
      </w:r>
      <w:r w:rsidR="00E91F70">
        <w:rPr>
          <w:bCs/>
        </w:rPr>
        <w:t xml:space="preserve"> feel like administrative oversight and policy requirements get in the way of simply, “getting the job done.”  Many police leaders find it difficult to get past the frustration of all the legalese and court decisions that</w:t>
      </w:r>
      <w:r w:rsidR="007F0CF1">
        <w:rPr>
          <w:bCs/>
        </w:rPr>
        <w:t xml:space="preserve"> are often a part of liability training.  Yet managing risk is a skill that all good leaders should possess, and this session will look at risk management not as a liability or “CYA” issue, but as a valuable tool in the leader’s toolbox.     </w:t>
      </w:r>
      <w:r w:rsidR="00E91F70">
        <w:rPr>
          <w:bCs/>
        </w:rPr>
        <w:t xml:space="preserve">  </w:t>
      </w:r>
    </w:p>
    <w:p w14:paraId="5FE91584" w14:textId="77777777" w:rsidR="00453854" w:rsidRDefault="00453854" w:rsidP="00A715C7">
      <w:pPr>
        <w:pStyle w:val="BodyText"/>
        <w:jc w:val="both"/>
      </w:pPr>
    </w:p>
    <w:p w14:paraId="0BEB645D" w14:textId="77777777" w:rsidR="00453854" w:rsidRDefault="00453854" w:rsidP="00A715C7">
      <w:pPr>
        <w:pStyle w:val="BodyText"/>
        <w:spacing w:before="11"/>
        <w:jc w:val="both"/>
        <w:rPr>
          <w:sz w:val="27"/>
        </w:rPr>
      </w:pPr>
    </w:p>
    <w:p w14:paraId="32D3E711" w14:textId="77777777" w:rsidR="006E158C" w:rsidRDefault="00A715C7" w:rsidP="00B0200D">
      <w:pPr>
        <w:pStyle w:val="BodyText"/>
        <w:spacing w:line="259" w:lineRule="auto"/>
        <w:ind w:left="1120" w:right="593"/>
        <w:jc w:val="both"/>
        <w:rPr>
          <w:bCs/>
        </w:rPr>
      </w:pPr>
      <w:r>
        <w:rPr>
          <w:b/>
        </w:rPr>
        <w:t xml:space="preserve">Instructor Bio: </w:t>
      </w:r>
      <w:r w:rsidR="00B0200D">
        <w:rPr>
          <w:bCs/>
        </w:rPr>
        <w:t>Greg Veitch retired as the Chief of Police in Saratoga Springs, NY after a</w:t>
      </w:r>
      <w:r w:rsidR="00893FC9">
        <w:rPr>
          <w:bCs/>
        </w:rPr>
        <w:t xml:space="preserve"> distinguished</w:t>
      </w:r>
      <w:r w:rsidR="00B0200D">
        <w:rPr>
          <w:bCs/>
        </w:rPr>
        <w:t xml:space="preserve"> 25-year career in law enforcement.  A published author and graduate of the FBI National Academy, he holds a master’s degree in Leadership and teaches in the Criminal Justice program at SUNY Adirondack.</w:t>
      </w:r>
      <w:r w:rsidR="006E158C">
        <w:rPr>
          <w:bCs/>
        </w:rPr>
        <w:t xml:space="preserve">  </w:t>
      </w:r>
      <w:r w:rsidR="00893FC9">
        <w:rPr>
          <w:bCs/>
        </w:rPr>
        <w:t>From state and national conferences</w:t>
      </w:r>
      <w:r w:rsidR="00B0200D">
        <w:rPr>
          <w:bCs/>
        </w:rPr>
        <w:t xml:space="preserve"> to small group leader development programs, Chief Veitch has taught leadership principles to police and civilian leaders from the executive level to first-line supervisors</w:t>
      </w:r>
      <w:r w:rsidR="006E158C">
        <w:rPr>
          <w:bCs/>
        </w:rPr>
        <w:t xml:space="preserve"> through his company, Noble Cause Training and Development.  Greg and his wife Jen live in Saratoga Springs, NY.  They have five children and one grandchild.  </w:t>
      </w:r>
    </w:p>
    <w:p w14:paraId="69566A6A" w14:textId="77777777" w:rsidR="006E158C" w:rsidRDefault="006E158C" w:rsidP="00B0200D">
      <w:pPr>
        <w:pStyle w:val="BodyText"/>
        <w:spacing w:line="259" w:lineRule="auto"/>
        <w:ind w:left="1120" w:right="593"/>
        <w:jc w:val="both"/>
        <w:rPr>
          <w:bCs/>
        </w:rPr>
      </w:pPr>
    </w:p>
    <w:p w14:paraId="60D72C7C" w14:textId="06544136" w:rsidR="00893FC9" w:rsidRDefault="006E158C" w:rsidP="00B0200D">
      <w:pPr>
        <w:pStyle w:val="BodyText"/>
        <w:spacing w:line="259" w:lineRule="auto"/>
        <w:ind w:left="1120" w:right="593"/>
        <w:jc w:val="both"/>
        <w:rPr>
          <w:bCs/>
        </w:rPr>
      </w:pPr>
      <w:r>
        <w:rPr>
          <w:bCs/>
        </w:rPr>
        <w:t xml:space="preserve">  </w:t>
      </w:r>
      <w:r w:rsidR="00B0200D">
        <w:rPr>
          <w:bCs/>
        </w:rPr>
        <w:t xml:space="preserve">  </w:t>
      </w:r>
    </w:p>
    <w:p w14:paraId="5C6BE952" w14:textId="77777777" w:rsidR="00893FC9" w:rsidRDefault="00893FC9" w:rsidP="00B0200D">
      <w:pPr>
        <w:pStyle w:val="BodyText"/>
        <w:spacing w:line="259" w:lineRule="auto"/>
        <w:ind w:left="1120" w:right="593"/>
        <w:jc w:val="both"/>
        <w:rPr>
          <w:bCs/>
        </w:rPr>
      </w:pPr>
    </w:p>
    <w:p w14:paraId="639E68BD" w14:textId="39D28603" w:rsidR="00453854" w:rsidRPr="00B0200D" w:rsidRDefault="00B0200D" w:rsidP="00B0200D">
      <w:pPr>
        <w:pStyle w:val="BodyText"/>
        <w:spacing w:line="259" w:lineRule="auto"/>
        <w:ind w:left="1120" w:right="593"/>
        <w:jc w:val="both"/>
        <w:rPr>
          <w:bCs/>
        </w:rPr>
      </w:pPr>
      <w:r>
        <w:rPr>
          <w:bCs/>
        </w:rPr>
        <w:t xml:space="preserve">      </w:t>
      </w:r>
    </w:p>
    <w:p w14:paraId="4F24F506" w14:textId="06860CB2" w:rsidR="00453854" w:rsidRDefault="00224B06" w:rsidP="00A715C7">
      <w:pPr>
        <w:tabs>
          <w:tab w:val="left" w:pos="7789"/>
        </w:tabs>
        <w:ind w:left="105"/>
        <w:jc w:val="both"/>
        <w:rPr>
          <w:sz w:val="20"/>
        </w:rPr>
      </w:pPr>
      <w:r>
        <w:rPr>
          <w:noProof/>
          <w:position w:val="98"/>
          <w:sz w:val="20"/>
        </w:rPr>
        <w:drawing>
          <wp:inline distT="0" distB="0" distL="0" distR="0" wp14:anchorId="5FA1AB0F" wp14:editId="5011D079">
            <wp:extent cx="4229100" cy="1028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229100" cy="1028700"/>
                    </a:xfrm>
                    <a:prstGeom prst="rect">
                      <a:avLst/>
                    </a:prstGeom>
                  </pic:spPr>
                </pic:pic>
              </a:graphicData>
            </a:graphic>
          </wp:inline>
        </w:drawing>
      </w:r>
      <w:r w:rsidR="00A715C7">
        <w:rPr>
          <w:position w:val="98"/>
          <w:sz w:val="20"/>
        </w:rPr>
        <w:tab/>
      </w:r>
      <w:r w:rsidR="00A715C7">
        <w:rPr>
          <w:noProof/>
          <w:sz w:val="20"/>
        </w:rPr>
        <w:drawing>
          <wp:inline distT="0" distB="0" distL="0" distR="0" wp14:anchorId="5D803385" wp14:editId="1A454EC9">
            <wp:extent cx="1961387" cy="23637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61387" cy="2363724"/>
                    </a:xfrm>
                    <a:prstGeom prst="rect">
                      <a:avLst/>
                    </a:prstGeom>
                  </pic:spPr>
                </pic:pic>
              </a:graphicData>
            </a:graphic>
          </wp:inline>
        </w:drawing>
      </w:r>
    </w:p>
    <w:sectPr w:rsidR="00453854">
      <w:type w:val="continuous"/>
      <w:pgSz w:w="12240" w:h="15840"/>
      <w:pgMar w:top="1500" w:right="9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53854"/>
    <w:rsid w:val="001600FB"/>
    <w:rsid w:val="00224B06"/>
    <w:rsid w:val="00453854"/>
    <w:rsid w:val="005D39EF"/>
    <w:rsid w:val="006E158C"/>
    <w:rsid w:val="007F0CF1"/>
    <w:rsid w:val="0088730E"/>
    <w:rsid w:val="00893FC9"/>
    <w:rsid w:val="00A715C7"/>
    <w:rsid w:val="00B0200D"/>
    <w:rsid w:val="00E9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9D3"/>
  <w15:docId w15:val="{18280DD3-B43D-48CF-ACA4-0D41731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3"/>
      <w:ind w:left="192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Veitch</dc:creator>
  <cp:lastModifiedBy>Greg Veitch</cp:lastModifiedBy>
  <cp:revision>3</cp:revision>
  <cp:lastPrinted>2021-02-05T20:44:00Z</cp:lastPrinted>
  <dcterms:created xsi:type="dcterms:W3CDTF">2021-02-05T20:44:00Z</dcterms:created>
  <dcterms:modified xsi:type="dcterms:W3CDTF">2021-02-05T20:47:00Z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for Microsoft 365</vt:lpwstr>
  </property>
  <property fmtid="{D5CDD505-2E9C-101B-9397-08002B2CF9AE}" pid="4" name="LastSaved">
    <vt:filetime>2021-02-05T00:00:00Z</vt:filetime>
  </property>
</Properties>
</file>