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55"/>
        <w:gridCol w:w="8095"/>
      </w:tblGrid>
      <w:tr w:rsidR="009F6375" w14:paraId="087F8EEB" w14:textId="77777777" w:rsidTr="00A31507">
        <w:tc>
          <w:tcPr>
            <w:tcW w:w="1255" w:type="dxa"/>
          </w:tcPr>
          <w:p w14:paraId="467F8A0A" w14:textId="2048D640" w:rsidR="009F6375" w:rsidRPr="00F625CA" w:rsidRDefault="009F6375" w:rsidP="009F6375">
            <w:pPr>
              <w:jc w:val="center"/>
              <w:rPr>
                <w:b/>
                <w:bCs/>
              </w:rPr>
            </w:pPr>
            <w:r w:rsidRPr="00F625CA">
              <w:rPr>
                <w:b/>
                <w:bCs/>
              </w:rPr>
              <w:t>Course</w:t>
            </w:r>
          </w:p>
        </w:tc>
        <w:tc>
          <w:tcPr>
            <w:tcW w:w="8095" w:type="dxa"/>
          </w:tcPr>
          <w:p w14:paraId="25DF745B" w14:textId="733D8B7F" w:rsidR="009F6375" w:rsidRPr="00E35EBA" w:rsidRDefault="009F6375" w:rsidP="009F6375">
            <w:pPr>
              <w:jc w:val="center"/>
              <w:rPr>
                <w:b/>
                <w:bCs/>
                <w:color w:val="FF0000"/>
                <w:sz w:val="44"/>
                <w:szCs w:val="44"/>
              </w:rPr>
            </w:pPr>
            <w:r w:rsidRPr="00E35EBA">
              <w:rPr>
                <w:b/>
                <w:bCs/>
                <w:color w:val="FF0000"/>
                <w:sz w:val="44"/>
                <w:szCs w:val="44"/>
              </w:rPr>
              <w:t>Suspect Tactics &amp; Perimeter Containment</w:t>
            </w:r>
          </w:p>
        </w:tc>
      </w:tr>
      <w:tr w:rsidR="009F6375" w14:paraId="0465DF6F" w14:textId="77777777" w:rsidTr="00A31507">
        <w:tc>
          <w:tcPr>
            <w:tcW w:w="1255" w:type="dxa"/>
          </w:tcPr>
          <w:p w14:paraId="209A8844" w14:textId="4DF85BB6" w:rsidR="009F6375" w:rsidRPr="00F625CA" w:rsidRDefault="009F6375" w:rsidP="009F6375">
            <w:pPr>
              <w:jc w:val="center"/>
              <w:rPr>
                <w:b/>
                <w:bCs/>
              </w:rPr>
            </w:pPr>
            <w:r w:rsidRPr="00F625CA">
              <w:rPr>
                <w:b/>
                <w:bCs/>
              </w:rPr>
              <w:t>When</w:t>
            </w:r>
          </w:p>
        </w:tc>
        <w:tc>
          <w:tcPr>
            <w:tcW w:w="8095" w:type="dxa"/>
          </w:tcPr>
          <w:p w14:paraId="636A69B3" w14:textId="6A35F82A" w:rsidR="009F6375" w:rsidRPr="009F6375" w:rsidRDefault="009F6375" w:rsidP="009F6375">
            <w:pPr>
              <w:jc w:val="center"/>
            </w:pPr>
            <w:r>
              <w:t>Friday, September 10, 2021</w:t>
            </w:r>
          </w:p>
        </w:tc>
      </w:tr>
      <w:tr w:rsidR="009F6375" w14:paraId="2F0E79A3" w14:textId="77777777" w:rsidTr="00A31507">
        <w:tc>
          <w:tcPr>
            <w:tcW w:w="1255" w:type="dxa"/>
          </w:tcPr>
          <w:p w14:paraId="53394BE9" w14:textId="180DDAFC" w:rsidR="009F6375" w:rsidRPr="00F625CA" w:rsidRDefault="009F6375" w:rsidP="009F6375">
            <w:pPr>
              <w:jc w:val="center"/>
              <w:rPr>
                <w:b/>
                <w:bCs/>
              </w:rPr>
            </w:pPr>
            <w:r w:rsidRPr="00F625CA">
              <w:rPr>
                <w:b/>
                <w:bCs/>
              </w:rPr>
              <w:t>Where</w:t>
            </w:r>
          </w:p>
        </w:tc>
        <w:tc>
          <w:tcPr>
            <w:tcW w:w="8095" w:type="dxa"/>
          </w:tcPr>
          <w:p w14:paraId="41E75824" w14:textId="717E6739" w:rsidR="00A31507" w:rsidRDefault="00A31507" w:rsidP="009F6375">
            <w:pPr>
              <w:jc w:val="center"/>
            </w:pPr>
            <w:r>
              <w:t>Erie County Law Enforcement Training Academy</w:t>
            </w:r>
          </w:p>
          <w:p w14:paraId="14B1FC6F" w14:textId="4F09B165" w:rsidR="009F6375" w:rsidRDefault="009F6375" w:rsidP="009F6375">
            <w:pPr>
              <w:jc w:val="center"/>
            </w:pPr>
            <w:r>
              <w:t>SUNY Erie North Campus</w:t>
            </w:r>
          </w:p>
          <w:p w14:paraId="7265CE78" w14:textId="77777777" w:rsidR="009F6375" w:rsidRDefault="009F6375" w:rsidP="009F6375">
            <w:pPr>
              <w:jc w:val="center"/>
            </w:pPr>
            <w:r>
              <w:t>Gleasner Hall</w:t>
            </w:r>
          </w:p>
          <w:p w14:paraId="2F667057" w14:textId="77777777" w:rsidR="009F6375" w:rsidRDefault="009F6375" w:rsidP="009F6375">
            <w:pPr>
              <w:jc w:val="center"/>
            </w:pPr>
            <w:r>
              <w:t>6205 Main Street</w:t>
            </w:r>
          </w:p>
          <w:p w14:paraId="58221863" w14:textId="16DABE3F" w:rsidR="009F6375" w:rsidRDefault="009F6375" w:rsidP="009F6375">
            <w:pPr>
              <w:jc w:val="center"/>
            </w:pPr>
            <w:r>
              <w:t>Williamsville, NY 14221</w:t>
            </w:r>
          </w:p>
        </w:tc>
      </w:tr>
      <w:tr w:rsidR="009F6375" w14:paraId="4A4AC2E2" w14:textId="77777777" w:rsidTr="00A31507">
        <w:tc>
          <w:tcPr>
            <w:tcW w:w="1255" w:type="dxa"/>
          </w:tcPr>
          <w:p w14:paraId="595D3CBA" w14:textId="70D9151A" w:rsidR="009F6375" w:rsidRPr="00F625CA" w:rsidRDefault="009F6375" w:rsidP="009F6375">
            <w:pPr>
              <w:jc w:val="center"/>
              <w:rPr>
                <w:b/>
                <w:bCs/>
              </w:rPr>
            </w:pPr>
            <w:r w:rsidRPr="00F625CA">
              <w:rPr>
                <w:b/>
                <w:bCs/>
              </w:rPr>
              <w:t>Time</w:t>
            </w:r>
          </w:p>
        </w:tc>
        <w:tc>
          <w:tcPr>
            <w:tcW w:w="8095" w:type="dxa"/>
          </w:tcPr>
          <w:p w14:paraId="68EF9597" w14:textId="42A5A34A" w:rsidR="009F6375" w:rsidRDefault="009F6375" w:rsidP="009F6375">
            <w:pPr>
              <w:jc w:val="center"/>
            </w:pPr>
            <w:r>
              <w:t>8:00am – 5:00pm</w:t>
            </w:r>
          </w:p>
        </w:tc>
      </w:tr>
      <w:tr w:rsidR="009F6375" w14:paraId="7BE3301F" w14:textId="77777777" w:rsidTr="00A31507">
        <w:tc>
          <w:tcPr>
            <w:tcW w:w="1255" w:type="dxa"/>
          </w:tcPr>
          <w:p w14:paraId="312329B3" w14:textId="1FBA9D70" w:rsidR="009F6375" w:rsidRPr="00F625CA" w:rsidRDefault="009F6375" w:rsidP="009F6375">
            <w:pPr>
              <w:jc w:val="center"/>
              <w:rPr>
                <w:b/>
                <w:bCs/>
              </w:rPr>
            </w:pPr>
            <w:r w:rsidRPr="00F625CA">
              <w:rPr>
                <w:b/>
                <w:bCs/>
              </w:rPr>
              <w:t>Cost</w:t>
            </w:r>
          </w:p>
        </w:tc>
        <w:tc>
          <w:tcPr>
            <w:tcW w:w="8095" w:type="dxa"/>
          </w:tcPr>
          <w:p w14:paraId="2D038A73" w14:textId="16CAC069" w:rsidR="009F6375" w:rsidRDefault="009F6375" w:rsidP="009F6375">
            <w:pPr>
              <w:jc w:val="center"/>
            </w:pPr>
            <w:r>
              <w:t>There is NO cost associated with this class</w:t>
            </w:r>
          </w:p>
        </w:tc>
      </w:tr>
      <w:tr w:rsidR="00A31507" w14:paraId="05536850" w14:textId="77777777" w:rsidTr="00A31507">
        <w:tc>
          <w:tcPr>
            <w:tcW w:w="1255" w:type="dxa"/>
          </w:tcPr>
          <w:p w14:paraId="04A2250B" w14:textId="42164916" w:rsidR="00A31507" w:rsidRPr="00F625CA" w:rsidRDefault="00A31507" w:rsidP="009F6375">
            <w:pPr>
              <w:jc w:val="center"/>
              <w:rPr>
                <w:b/>
                <w:bCs/>
              </w:rPr>
            </w:pPr>
            <w:r w:rsidRPr="00F625CA">
              <w:rPr>
                <w:b/>
                <w:bCs/>
              </w:rPr>
              <w:t>Target Audience</w:t>
            </w:r>
          </w:p>
        </w:tc>
        <w:tc>
          <w:tcPr>
            <w:tcW w:w="8095" w:type="dxa"/>
          </w:tcPr>
          <w:p w14:paraId="5B73D230" w14:textId="196BDFBC" w:rsidR="00A31507" w:rsidRDefault="00A31507" w:rsidP="009F6375">
            <w:pPr>
              <w:jc w:val="center"/>
            </w:pPr>
            <w:r>
              <w:t>Patrol officers, field supervisors, K-9 handlers, SWAT team members, air crews, dispatchers &amp; tactics trainers.</w:t>
            </w:r>
          </w:p>
        </w:tc>
      </w:tr>
      <w:tr w:rsidR="002D72F1" w14:paraId="5B4A8C1A" w14:textId="77777777" w:rsidTr="00A31507">
        <w:tc>
          <w:tcPr>
            <w:tcW w:w="1255" w:type="dxa"/>
          </w:tcPr>
          <w:p w14:paraId="2B7178FA" w14:textId="2F67C6E8" w:rsidR="002D72F1" w:rsidRPr="00F625CA" w:rsidRDefault="002D72F1" w:rsidP="009F6375">
            <w:pPr>
              <w:jc w:val="center"/>
              <w:rPr>
                <w:b/>
                <w:bCs/>
              </w:rPr>
            </w:pPr>
            <w:r w:rsidRPr="00F625CA">
              <w:rPr>
                <w:b/>
                <w:bCs/>
              </w:rPr>
              <w:t>Enrollment</w:t>
            </w:r>
          </w:p>
        </w:tc>
        <w:tc>
          <w:tcPr>
            <w:tcW w:w="8095" w:type="dxa"/>
          </w:tcPr>
          <w:p w14:paraId="53591E74" w14:textId="77777777" w:rsidR="002D72F1" w:rsidRDefault="00CF60AF" w:rsidP="009F6375">
            <w:pPr>
              <w:jc w:val="center"/>
            </w:pPr>
            <w:hyperlink r:id="rId7" w:history="1">
              <w:r w:rsidR="002D72F1" w:rsidRPr="0058030F">
                <w:rPr>
                  <w:rStyle w:val="Hyperlink"/>
                </w:rPr>
                <w:t>https://www2.erie.gov/cps/index.php?q=training-academy</w:t>
              </w:r>
            </w:hyperlink>
            <w:r w:rsidR="002D72F1">
              <w:t xml:space="preserve"> or </w:t>
            </w:r>
            <w:r w:rsidR="002D72F1" w:rsidRPr="004E67A4">
              <w:t>please return the Enrollment Request Form to the Academy</w:t>
            </w:r>
            <w:r w:rsidR="002D72F1">
              <w:t xml:space="preserve"> by f</w:t>
            </w:r>
            <w:r w:rsidR="002D72F1" w:rsidRPr="004E67A4">
              <w:t xml:space="preserve">ax </w:t>
            </w:r>
            <w:r w:rsidR="002D72F1">
              <w:t xml:space="preserve">at </w:t>
            </w:r>
            <w:r w:rsidR="002D72F1" w:rsidRPr="004E67A4">
              <w:t>716-270-5390</w:t>
            </w:r>
            <w:r w:rsidR="00FB3262">
              <w:t>.</w:t>
            </w:r>
          </w:p>
          <w:p w14:paraId="3B3AD6AD" w14:textId="524B5490" w:rsidR="00FB3262" w:rsidRDefault="00FB3262" w:rsidP="009F6375">
            <w:pPr>
              <w:jc w:val="center"/>
            </w:pPr>
            <w:r>
              <w:t>You will receive confirmation via email approximately 2 weeks before the class</w:t>
            </w:r>
          </w:p>
        </w:tc>
      </w:tr>
      <w:tr w:rsidR="009F6375" w14:paraId="3A812D27" w14:textId="77777777" w:rsidTr="00A31507">
        <w:tc>
          <w:tcPr>
            <w:tcW w:w="1255" w:type="dxa"/>
          </w:tcPr>
          <w:p w14:paraId="55BA0700" w14:textId="7E26D0F9" w:rsidR="009F6375" w:rsidRDefault="009F6375" w:rsidP="009F6375">
            <w:pPr>
              <w:jc w:val="center"/>
            </w:pPr>
          </w:p>
        </w:tc>
        <w:tc>
          <w:tcPr>
            <w:tcW w:w="8095" w:type="dxa"/>
          </w:tcPr>
          <w:p w14:paraId="59DEA888" w14:textId="46B070AB" w:rsidR="009F6375" w:rsidRDefault="009F6375" w:rsidP="009F6375">
            <w:pPr>
              <w:jc w:val="center"/>
            </w:pPr>
            <w:r>
              <w:t>Sponsored by:  The Erie County Law Enforcement Foundation</w:t>
            </w:r>
            <w:r w:rsidR="00AB0955">
              <w:t xml:space="preserve">, </w:t>
            </w:r>
            <w:r w:rsidR="00A31507">
              <w:t>T</w:t>
            </w:r>
            <w:r>
              <w:t>he 100 Club of Buffalo</w:t>
            </w:r>
            <w:r w:rsidR="00AB0955">
              <w:t xml:space="preserve"> and The U.S. Attorney’s Office for the Western District of New York</w:t>
            </w:r>
          </w:p>
          <w:p w14:paraId="23961214" w14:textId="77777777" w:rsidR="009F6375" w:rsidRDefault="009F6375" w:rsidP="009F6375">
            <w:pPr>
              <w:jc w:val="center"/>
            </w:pPr>
            <w:r>
              <w:t xml:space="preserve">Hosted </w:t>
            </w:r>
            <w:proofErr w:type="gramStart"/>
            <w:r w:rsidR="00A31507">
              <w:t>by:</w:t>
            </w:r>
            <w:proofErr w:type="gramEnd"/>
            <w:r w:rsidR="00A31507">
              <w:t xml:space="preserve"> </w:t>
            </w:r>
            <w:r>
              <w:t>the Erie County Law Enforcement Training Academy</w:t>
            </w:r>
          </w:p>
          <w:p w14:paraId="5CAB8103" w14:textId="353619AA" w:rsidR="00FB3262" w:rsidRDefault="00FB3262" w:rsidP="009F6375">
            <w:pPr>
              <w:jc w:val="center"/>
            </w:pPr>
            <w:r>
              <w:t xml:space="preserve">Contact Instructor Rich Caito at (716) 270-5381 or </w:t>
            </w:r>
            <w:hyperlink r:id="rId8" w:history="1">
              <w:r w:rsidRPr="0058030F">
                <w:rPr>
                  <w:rStyle w:val="Hyperlink"/>
                </w:rPr>
                <w:t>caito@ecc.edu</w:t>
              </w:r>
            </w:hyperlink>
            <w:r>
              <w:t xml:space="preserve"> for additional information or for students in need of special assistance</w:t>
            </w:r>
          </w:p>
        </w:tc>
      </w:tr>
    </w:tbl>
    <w:p w14:paraId="5F79979F" w14:textId="134CE7EA" w:rsidR="009F6375" w:rsidRDefault="009F6375">
      <w:r w:rsidRPr="00A31507">
        <w:rPr>
          <w:b/>
          <w:bCs/>
          <w:i/>
          <w:iCs/>
        </w:rPr>
        <w:t>COURSE DESCRIPTION</w:t>
      </w:r>
      <w:r>
        <w:t xml:space="preserve">:  This class is divided into three </w:t>
      </w:r>
      <w:r w:rsidR="00A31507">
        <w:t>sections</w:t>
      </w:r>
      <w:r>
        <w:t>; suspect tactics, perimeter containment, and officer down debriefs</w:t>
      </w:r>
      <w:r w:rsidR="00FB3262">
        <w:t>.</w:t>
      </w:r>
    </w:p>
    <w:p w14:paraId="5C6F3C80" w14:textId="77777777" w:rsidR="009F6375" w:rsidRPr="009F6375" w:rsidRDefault="009F6375" w:rsidP="009F6375">
      <w:pPr>
        <w:pStyle w:val="NormalWeb"/>
        <w:jc w:val="both"/>
        <w:rPr>
          <w:rFonts w:asciiTheme="minorHAnsi" w:hAnsiTheme="minorHAnsi" w:cstheme="minorHAnsi"/>
          <w:color w:val="000000"/>
          <w:sz w:val="22"/>
          <w:szCs w:val="22"/>
        </w:rPr>
      </w:pPr>
      <w:r w:rsidRPr="009F6375">
        <w:rPr>
          <w:rFonts w:asciiTheme="minorHAnsi" w:hAnsiTheme="minorHAnsi" w:cstheme="minorHAnsi"/>
          <w:b/>
          <w:bCs/>
          <w:i/>
          <w:iCs/>
          <w:sz w:val="22"/>
          <w:szCs w:val="22"/>
        </w:rPr>
        <w:t>SUSPECT TACTICS</w:t>
      </w:r>
      <w:r w:rsidRPr="009F6375">
        <w:rPr>
          <w:rFonts w:asciiTheme="minorHAnsi" w:hAnsiTheme="minorHAnsi" w:cstheme="minorHAnsi"/>
          <w:sz w:val="22"/>
          <w:szCs w:val="22"/>
        </w:rPr>
        <w:t xml:space="preserve"> - </w:t>
      </w:r>
      <w:r w:rsidRPr="009F6375">
        <w:rPr>
          <w:rFonts w:asciiTheme="minorHAnsi" w:hAnsiTheme="minorHAnsi" w:cstheme="minorHAnsi"/>
          <w:color w:val="000000"/>
          <w:sz w:val="22"/>
          <w:szCs w:val="22"/>
        </w:rPr>
        <w:t>The suspect tactics section is an in depth look at the trends and tactics being used by criminals attempting to evade capture on foot. Suspects have learned a great deal over the years about law enforcement tactics. They are learning from their successes and failures. The tactics they are using today have changed dramatically from the tactics used 5 or 10 years ago. An excellent example of this is how suspects are using cell phones to evade officers. Much of this information come from criminals themselves during post arrest debriefs.</w:t>
      </w:r>
    </w:p>
    <w:p w14:paraId="3270DC35" w14:textId="01A5233E" w:rsidR="009F6375" w:rsidRPr="009F6375" w:rsidRDefault="009F6375" w:rsidP="009F6375">
      <w:pPr>
        <w:pStyle w:val="NormalWeb"/>
        <w:jc w:val="both"/>
        <w:rPr>
          <w:rFonts w:asciiTheme="minorHAnsi" w:hAnsiTheme="minorHAnsi" w:cstheme="minorHAnsi"/>
          <w:color w:val="000000"/>
          <w:sz w:val="22"/>
          <w:szCs w:val="22"/>
        </w:rPr>
      </w:pPr>
      <w:r w:rsidRPr="009F6375">
        <w:rPr>
          <w:rFonts w:asciiTheme="minorHAnsi" w:hAnsiTheme="minorHAnsi" w:cstheme="minorHAnsi"/>
          <w:color w:val="000000"/>
          <w:sz w:val="22"/>
          <w:szCs w:val="22"/>
        </w:rPr>
        <w:t>This section of the class also takes a thorough look at suspect hiding locations and officer search tactics and techniques. Suspects are hiding in more and more unusual locations. Officers must be thorough, patient, and systematic on every search they conduct, or they will miss suspects. Officer safety and specific search techniques are taught so that officers remain safe, and more criminals are apprehended. This section is updated frequently to keep officers aware of the latest tactics being used.</w:t>
      </w:r>
    </w:p>
    <w:p w14:paraId="73DA0F0C" w14:textId="5AD9608D" w:rsidR="009F6375" w:rsidRDefault="009F6375">
      <w:pPr>
        <w:rPr>
          <w:rFonts w:cstheme="minorHAnsi"/>
          <w:color w:val="000000"/>
          <w:shd w:val="clear" w:color="auto" w:fill="FFFFFF"/>
        </w:rPr>
      </w:pPr>
      <w:r w:rsidRPr="009F6375">
        <w:rPr>
          <w:rFonts w:cstheme="minorHAnsi"/>
          <w:b/>
          <w:bCs/>
          <w:i/>
          <w:iCs/>
        </w:rPr>
        <w:t>PERIMETER CONTAINMENT</w:t>
      </w:r>
      <w:r w:rsidRPr="009F6375">
        <w:rPr>
          <w:rFonts w:cstheme="minorHAnsi"/>
        </w:rPr>
        <w:t xml:space="preserve"> - </w:t>
      </w:r>
      <w:r w:rsidRPr="009F6375">
        <w:rPr>
          <w:rFonts w:cstheme="minorHAnsi"/>
          <w:color w:val="000000"/>
          <w:shd w:val="clear" w:color="auto" w:fill="FFFFFF"/>
        </w:rPr>
        <w:t xml:space="preserve">The second section of the class is about a proven technique to contain and capture suspects on the run, perimeter containment. Law enforcement officers are taught the basics of this technique with a concentrated discussion of communication during foot pursuits, responsibilities of responding units, perimeter management, supervisor’s responsibility, use of specialized units, decision making, and debriefing techniques. Officers armed with the knowledge of suspect tactics along with this perimeter containment information can make much better tactical decisions. These good decisions </w:t>
      </w:r>
      <w:r w:rsidRPr="009F6375">
        <w:rPr>
          <w:rFonts w:cstheme="minorHAnsi"/>
          <w:color w:val="000000"/>
          <w:shd w:val="clear" w:color="auto" w:fill="FFFFFF"/>
        </w:rPr>
        <w:lastRenderedPageBreak/>
        <w:t>during a critical incident make perimeters more effective, efficient, successful, and most importantly SAFE for officers involved.</w:t>
      </w:r>
    </w:p>
    <w:p w14:paraId="5F80D518" w14:textId="716F62D6" w:rsidR="009F6375" w:rsidRPr="000002F0" w:rsidRDefault="009F6375">
      <w:pPr>
        <w:rPr>
          <w:rFonts w:cstheme="minorHAnsi"/>
          <w:color w:val="000000"/>
          <w:shd w:val="clear" w:color="auto" w:fill="FFFFFF"/>
        </w:rPr>
      </w:pPr>
      <w:r w:rsidRPr="009F6375">
        <w:rPr>
          <w:rFonts w:cstheme="minorHAnsi"/>
          <w:b/>
          <w:bCs/>
          <w:i/>
          <w:iCs/>
          <w:color w:val="000000"/>
          <w:shd w:val="clear" w:color="auto" w:fill="FFFFFF"/>
        </w:rPr>
        <w:t>OFFICER DOWN DEBRIEFS</w:t>
      </w:r>
      <w:r w:rsidRPr="009F6375">
        <w:rPr>
          <w:rFonts w:cstheme="minorHAnsi"/>
          <w:color w:val="000000"/>
          <w:shd w:val="clear" w:color="auto" w:fill="FFFFFF"/>
        </w:rPr>
        <w:t xml:space="preserve"> - The final section of the class debriefs 5 “shots fired officer down” scenarios as they relate to perimeter containment. These real-life situations vividly demonstrate the importance of containing an area for a suspect who just assaulted or murdered a law enforcement officer. Avoiding “tunnel vision” and “thinking outside the box” are both discussed at length. Successes and failures by </w:t>
      </w:r>
      <w:r w:rsidRPr="000002F0">
        <w:rPr>
          <w:rFonts w:cstheme="minorHAnsi"/>
          <w:color w:val="000000"/>
          <w:shd w:val="clear" w:color="auto" w:fill="FFFFFF"/>
        </w:rPr>
        <w:t>officers responding to these critical incidents will be evaluated so we can all learn lessons apply to future incidents.</w:t>
      </w:r>
    </w:p>
    <w:p w14:paraId="41A099DC" w14:textId="221E9A1A" w:rsidR="000002F0" w:rsidRPr="000002F0" w:rsidRDefault="00A31507"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b/>
          <w:bCs/>
          <w:i/>
          <w:iCs/>
          <w:color w:val="000000"/>
          <w:sz w:val="22"/>
          <w:szCs w:val="22"/>
          <w:shd w:val="clear" w:color="auto" w:fill="FFFFFF"/>
        </w:rPr>
        <w:t>INSTRUCTOR BIO</w:t>
      </w:r>
      <w:r w:rsidRPr="000002F0">
        <w:rPr>
          <w:rFonts w:asciiTheme="minorHAnsi" w:hAnsiTheme="minorHAnsi" w:cstheme="minorHAnsi"/>
          <w:color w:val="000000"/>
          <w:sz w:val="22"/>
          <w:szCs w:val="22"/>
          <w:shd w:val="clear" w:color="auto" w:fill="FFFFFF"/>
        </w:rPr>
        <w:t xml:space="preserve"> - </w:t>
      </w:r>
      <w:r w:rsidR="000002F0" w:rsidRPr="000002F0">
        <w:rPr>
          <w:rFonts w:asciiTheme="minorHAnsi" w:hAnsiTheme="minorHAnsi" w:cstheme="minorHAnsi"/>
          <w:color w:val="000000"/>
          <w:sz w:val="22"/>
          <w:szCs w:val="22"/>
        </w:rPr>
        <w:t xml:space="preserve">Jack H. Schonely has been working on the front lines of law enforcement in a wide variety of field assignments for over 29 years. He is a nationally recognized expert in the area of suspect tactics and perimeter containment and is a </w:t>
      </w:r>
      <w:r w:rsidR="00FC064B" w:rsidRPr="000002F0">
        <w:rPr>
          <w:rFonts w:asciiTheme="minorHAnsi" w:hAnsiTheme="minorHAnsi" w:cstheme="minorHAnsi"/>
          <w:color w:val="000000"/>
          <w:sz w:val="22"/>
          <w:szCs w:val="22"/>
        </w:rPr>
        <w:t>sought-after</w:t>
      </w:r>
      <w:r w:rsidR="000002F0" w:rsidRPr="000002F0">
        <w:rPr>
          <w:rFonts w:asciiTheme="minorHAnsi" w:hAnsiTheme="minorHAnsi" w:cstheme="minorHAnsi"/>
          <w:color w:val="000000"/>
          <w:sz w:val="22"/>
          <w:szCs w:val="22"/>
        </w:rPr>
        <w:t xml:space="preserve"> tactical trainer</w:t>
      </w:r>
      <w:r w:rsidR="00FC064B">
        <w:rPr>
          <w:rFonts w:asciiTheme="minorHAnsi" w:hAnsiTheme="minorHAnsi" w:cstheme="minorHAnsi"/>
          <w:color w:val="000000"/>
          <w:sz w:val="22"/>
          <w:szCs w:val="22"/>
        </w:rPr>
        <w:t>.</w:t>
      </w:r>
    </w:p>
    <w:p w14:paraId="493B68EF"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 xml:space="preserve">Jack started his law enforcement career as a Deputy Sheriff in Berks County PA before moving to Los Angeles in 1983 and joining the Los Angeles Police Department. He has witnessed firsthand the changes in how the police and the suspects they are chasing are doing business </w:t>
      </w:r>
      <w:proofErr w:type="gramStart"/>
      <w:r w:rsidRPr="000002F0">
        <w:rPr>
          <w:rFonts w:asciiTheme="minorHAnsi" w:hAnsiTheme="minorHAnsi" w:cstheme="minorHAnsi"/>
          <w:color w:val="000000"/>
          <w:sz w:val="22"/>
          <w:szCs w:val="22"/>
        </w:rPr>
        <w:t>on a daily basis</w:t>
      </w:r>
      <w:proofErr w:type="gramEnd"/>
      <w:r w:rsidRPr="000002F0">
        <w:rPr>
          <w:rFonts w:asciiTheme="minorHAnsi" w:hAnsiTheme="minorHAnsi" w:cstheme="minorHAnsi"/>
          <w:color w:val="000000"/>
          <w:sz w:val="22"/>
          <w:szCs w:val="22"/>
        </w:rPr>
        <w:t>.</w:t>
      </w:r>
    </w:p>
    <w:p w14:paraId="073574C4"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After joining the Los Angeles Police Department, Jack worked as a patrol officer where he was first exposed to the concept of perimeter containment as an effective way to apprehend suspects fleeing on foot. He was involved in perimeters on a nightly basis while working as a patrol officer.</w:t>
      </w:r>
    </w:p>
    <w:p w14:paraId="28CD31CF"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Jack became a field training officer before transferring to an undercover assignment working Hollywood Vice. After completing the 18-month vice tour he was selected as an element member of the departments Metropolitan Division. There, he worked across the entire city working crime suppression, bank stake outs, VIP security, and crowd control details.</w:t>
      </w:r>
    </w:p>
    <w:p w14:paraId="7D26066F"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In late 1992, Jack applied for a position as a K-9 handler within Metropolitan Division. He was transferred into that job and spent the next five years searching for LA’s most dangerous criminals. He participated in over 700 high risk K-9 searches as either the primary handler or search team member. More than 300 of those searches resulted in the capture of the suspect. Jack interviewed numerous suspects after their capture to learn how they attempted to avoid being caught.</w:t>
      </w:r>
    </w:p>
    <w:p w14:paraId="36D1D2A0"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His next challenge came working as a Tactical Flight Officer (observer) with LAPD’s Air Support Division coordinating tactical operations on a nightly basis. Many of these incidents involved foot pursuits and perimeter containments. He was the Chief Tactical Flight Officer for a short time before he switched seats in the helicopter and was selected as a Command Pilot at Air Support where he is still assigned. He is a Certified Flight Instructor in rotorcraft. Jack was the recipient of the 2004 Air Crew of the Year Award at LAPD Air Support.</w:t>
      </w:r>
    </w:p>
    <w:p w14:paraId="2A8A192C" w14:textId="77777777" w:rsidR="000002F0" w:rsidRPr="000002F0" w:rsidRDefault="000002F0" w:rsidP="000002F0">
      <w:pPr>
        <w:pStyle w:val="NormalWeb"/>
        <w:jc w:val="both"/>
        <w:rPr>
          <w:rFonts w:asciiTheme="minorHAnsi" w:hAnsiTheme="minorHAnsi" w:cstheme="minorHAnsi"/>
          <w:color w:val="000000"/>
          <w:sz w:val="22"/>
          <w:szCs w:val="22"/>
        </w:rPr>
      </w:pPr>
      <w:r w:rsidRPr="000002F0">
        <w:rPr>
          <w:rFonts w:asciiTheme="minorHAnsi" w:hAnsiTheme="minorHAnsi" w:cstheme="minorHAnsi"/>
          <w:color w:val="000000"/>
          <w:sz w:val="22"/>
          <w:szCs w:val="22"/>
        </w:rPr>
        <w:t>Jack has participated in over 2,000 perimeter containments during his career, and he has seen many successes and failures. He has shared his experience with </w:t>
      </w:r>
      <w:hyperlink r:id="rId9" w:history="1">
        <w:r w:rsidRPr="000002F0">
          <w:rPr>
            <w:rStyle w:val="Hyperlink"/>
            <w:rFonts w:asciiTheme="minorHAnsi" w:eastAsiaTheme="majorEastAsia" w:hAnsiTheme="minorHAnsi" w:cstheme="minorHAnsi"/>
            <w:color w:val="auto"/>
            <w:sz w:val="22"/>
            <w:szCs w:val="22"/>
            <w:u w:val="none"/>
          </w:rPr>
          <w:t>thousands of law enforcement officers across the United States and Canada</w:t>
        </w:r>
      </w:hyperlink>
      <w:r w:rsidRPr="000002F0">
        <w:rPr>
          <w:rFonts w:asciiTheme="minorHAnsi" w:hAnsiTheme="minorHAnsi" w:cstheme="minorHAnsi"/>
          <w:sz w:val="22"/>
          <w:szCs w:val="22"/>
        </w:rPr>
        <w:t> i</w:t>
      </w:r>
      <w:r w:rsidRPr="000002F0">
        <w:rPr>
          <w:rFonts w:asciiTheme="minorHAnsi" w:hAnsiTheme="minorHAnsi" w:cstheme="minorHAnsi"/>
          <w:color w:val="000000"/>
          <w:sz w:val="22"/>
          <w:szCs w:val="22"/>
        </w:rPr>
        <w:t>nstructing on this topic.</w:t>
      </w:r>
    </w:p>
    <w:p w14:paraId="0EF466AF" w14:textId="77777777" w:rsidR="000002F0" w:rsidRPr="000002F0" w:rsidRDefault="000002F0" w:rsidP="000002F0">
      <w:pPr>
        <w:pStyle w:val="NormalWeb"/>
        <w:jc w:val="both"/>
        <w:rPr>
          <w:rFonts w:asciiTheme="minorHAnsi" w:hAnsiTheme="minorHAnsi" w:cstheme="minorHAnsi"/>
          <w:sz w:val="22"/>
          <w:szCs w:val="22"/>
        </w:rPr>
      </w:pPr>
      <w:r w:rsidRPr="000002F0">
        <w:rPr>
          <w:rFonts w:asciiTheme="minorHAnsi" w:hAnsiTheme="minorHAnsi" w:cstheme="minorHAnsi"/>
          <w:color w:val="000000"/>
          <w:sz w:val="22"/>
          <w:szCs w:val="22"/>
        </w:rPr>
        <w:t>He is the author of </w:t>
      </w:r>
      <w:hyperlink r:id="rId10" w:history="1">
        <w:r w:rsidRPr="000002F0">
          <w:rPr>
            <w:rStyle w:val="Hyperlink"/>
            <w:rFonts w:asciiTheme="minorHAnsi" w:eastAsiaTheme="majorEastAsia" w:hAnsiTheme="minorHAnsi" w:cstheme="minorHAnsi"/>
            <w:color w:val="auto"/>
            <w:sz w:val="22"/>
            <w:szCs w:val="22"/>
            <w:u w:val="none"/>
          </w:rPr>
          <w:t>Apprehending Fleeing Suspects; Suspect Tactics and Perimeter Containmen</w:t>
        </w:r>
      </w:hyperlink>
      <w:r w:rsidRPr="000002F0">
        <w:rPr>
          <w:rFonts w:asciiTheme="minorHAnsi" w:hAnsiTheme="minorHAnsi" w:cstheme="minorHAnsi"/>
          <w:sz w:val="22"/>
          <w:szCs w:val="22"/>
        </w:rPr>
        <w:t>t© and has been published in </w:t>
      </w:r>
      <w:hyperlink r:id="rId11" w:tgtFrame="_new" w:history="1">
        <w:r w:rsidRPr="000002F0">
          <w:rPr>
            <w:rStyle w:val="Hyperlink"/>
            <w:rFonts w:asciiTheme="minorHAnsi" w:eastAsiaTheme="majorEastAsia" w:hAnsiTheme="minorHAnsi" w:cstheme="minorHAnsi"/>
            <w:color w:val="auto"/>
            <w:sz w:val="22"/>
            <w:szCs w:val="22"/>
            <w:u w:val="none"/>
          </w:rPr>
          <w:t>Vertical Magazine</w:t>
        </w:r>
      </w:hyperlink>
      <w:r w:rsidRPr="000002F0">
        <w:rPr>
          <w:rFonts w:asciiTheme="minorHAnsi" w:hAnsiTheme="minorHAnsi" w:cstheme="minorHAnsi"/>
          <w:sz w:val="22"/>
          <w:szCs w:val="22"/>
        </w:rPr>
        <w:t>, </w:t>
      </w:r>
      <w:hyperlink r:id="rId12" w:tgtFrame="_new" w:history="1">
        <w:r w:rsidRPr="000002F0">
          <w:rPr>
            <w:rStyle w:val="Hyperlink"/>
            <w:rFonts w:asciiTheme="minorHAnsi" w:eastAsiaTheme="majorEastAsia" w:hAnsiTheme="minorHAnsi" w:cstheme="minorHAnsi"/>
            <w:color w:val="auto"/>
            <w:sz w:val="22"/>
            <w:szCs w:val="22"/>
            <w:u w:val="none"/>
          </w:rPr>
          <w:t>Police Magazine</w:t>
        </w:r>
      </w:hyperlink>
      <w:r w:rsidRPr="000002F0">
        <w:rPr>
          <w:rFonts w:asciiTheme="minorHAnsi" w:hAnsiTheme="minorHAnsi" w:cstheme="minorHAnsi"/>
          <w:sz w:val="22"/>
          <w:szCs w:val="22"/>
        </w:rPr>
        <w:t>, </w:t>
      </w:r>
      <w:hyperlink r:id="rId13" w:tgtFrame="_new" w:history="1">
        <w:r w:rsidRPr="000002F0">
          <w:rPr>
            <w:rStyle w:val="Hyperlink"/>
            <w:rFonts w:asciiTheme="minorHAnsi" w:eastAsiaTheme="majorEastAsia" w:hAnsiTheme="minorHAnsi" w:cstheme="minorHAnsi"/>
            <w:color w:val="auto"/>
            <w:sz w:val="22"/>
            <w:szCs w:val="22"/>
            <w:u w:val="none"/>
          </w:rPr>
          <w:t>Air Beat Magazine</w:t>
        </w:r>
      </w:hyperlink>
      <w:r w:rsidRPr="000002F0">
        <w:rPr>
          <w:rFonts w:asciiTheme="minorHAnsi" w:hAnsiTheme="minorHAnsi" w:cstheme="minorHAnsi"/>
          <w:sz w:val="22"/>
          <w:szCs w:val="22"/>
        </w:rPr>
        <w:t> (journal of the </w:t>
      </w:r>
      <w:hyperlink r:id="rId14" w:tgtFrame="_new" w:history="1">
        <w:r w:rsidRPr="000002F0">
          <w:rPr>
            <w:rStyle w:val="Hyperlink"/>
            <w:rFonts w:asciiTheme="minorHAnsi" w:eastAsiaTheme="majorEastAsia" w:hAnsiTheme="minorHAnsi" w:cstheme="minorHAnsi"/>
            <w:color w:val="auto"/>
            <w:sz w:val="22"/>
            <w:szCs w:val="22"/>
            <w:u w:val="none"/>
          </w:rPr>
          <w:t>Airborne Law Enforcement Association</w:t>
        </w:r>
      </w:hyperlink>
      <w:r w:rsidRPr="000002F0">
        <w:rPr>
          <w:rFonts w:asciiTheme="minorHAnsi" w:hAnsiTheme="minorHAnsi" w:cstheme="minorHAnsi"/>
          <w:sz w:val="22"/>
          <w:szCs w:val="22"/>
        </w:rPr>
        <w:t>), </w:t>
      </w:r>
      <w:hyperlink r:id="rId15" w:tgtFrame="_new" w:history="1">
        <w:r w:rsidRPr="000002F0">
          <w:rPr>
            <w:rStyle w:val="Hyperlink"/>
            <w:rFonts w:asciiTheme="minorHAnsi" w:eastAsiaTheme="majorEastAsia" w:hAnsiTheme="minorHAnsi" w:cstheme="minorHAnsi"/>
            <w:color w:val="auto"/>
            <w:sz w:val="22"/>
            <w:szCs w:val="22"/>
            <w:u w:val="none"/>
          </w:rPr>
          <w:t>Vertical 911 Magazine</w:t>
        </w:r>
      </w:hyperlink>
      <w:r w:rsidRPr="000002F0">
        <w:rPr>
          <w:rFonts w:asciiTheme="minorHAnsi" w:hAnsiTheme="minorHAnsi" w:cstheme="minorHAnsi"/>
          <w:sz w:val="22"/>
          <w:szCs w:val="22"/>
        </w:rPr>
        <w:t>, and </w:t>
      </w:r>
      <w:hyperlink r:id="rId16" w:tgtFrame="_new" w:history="1">
        <w:r w:rsidRPr="000002F0">
          <w:rPr>
            <w:rStyle w:val="Hyperlink"/>
            <w:rFonts w:asciiTheme="minorHAnsi" w:eastAsiaTheme="majorEastAsia" w:hAnsiTheme="minorHAnsi" w:cstheme="minorHAnsi"/>
            <w:color w:val="auto"/>
            <w:sz w:val="22"/>
            <w:szCs w:val="22"/>
            <w:u w:val="none"/>
          </w:rPr>
          <w:t>Police K-9 Magazine</w:t>
        </w:r>
      </w:hyperlink>
      <w:r w:rsidRPr="000002F0">
        <w:rPr>
          <w:rFonts w:asciiTheme="minorHAnsi" w:hAnsiTheme="minorHAnsi" w:cstheme="minorHAnsi"/>
          <w:sz w:val="22"/>
          <w:szCs w:val="22"/>
        </w:rPr>
        <w:t>.</w:t>
      </w:r>
    </w:p>
    <w:p w14:paraId="24BF70B9" w14:textId="334E9433" w:rsidR="00FB3262" w:rsidRPr="000002F0" w:rsidRDefault="000002F0" w:rsidP="000002F0">
      <w:pPr>
        <w:pStyle w:val="NormalWeb"/>
        <w:jc w:val="both"/>
        <w:rPr>
          <w:rFonts w:asciiTheme="minorHAnsi" w:hAnsiTheme="minorHAnsi" w:cstheme="minorHAnsi"/>
          <w:sz w:val="22"/>
          <w:szCs w:val="22"/>
        </w:rPr>
      </w:pPr>
      <w:r w:rsidRPr="000002F0">
        <w:rPr>
          <w:rFonts w:asciiTheme="minorHAnsi" w:hAnsiTheme="minorHAnsi" w:cstheme="minorHAnsi"/>
          <w:sz w:val="22"/>
          <w:szCs w:val="22"/>
        </w:rPr>
        <w:lastRenderedPageBreak/>
        <w:t>Jack has a B.S. in Criminal Justice from Kutztown University of Pennsylvania and is a certified instructor with California Police Officer Standards and Training. Jack was runner-up for the 2005 Governor's California POST Instructor of the Year Award. Jack is a member of the </w:t>
      </w:r>
      <w:hyperlink r:id="rId17" w:tgtFrame="_new" w:history="1">
        <w:r w:rsidRPr="000002F0">
          <w:rPr>
            <w:rStyle w:val="Hyperlink"/>
            <w:rFonts w:asciiTheme="minorHAnsi" w:eastAsiaTheme="majorEastAsia" w:hAnsiTheme="minorHAnsi" w:cstheme="minorHAnsi"/>
            <w:color w:val="auto"/>
            <w:sz w:val="22"/>
            <w:szCs w:val="22"/>
            <w:u w:val="none"/>
          </w:rPr>
          <w:t>International Law Enforcement Educators and Trainers Association (ILEETA)</w:t>
        </w:r>
      </w:hyperlink>
      <w:r w:rsidRPr="000002F0">
        <w:rPr>
          <w:rFonts w:asciiTheme="minorHAnsi" w:hAnsiTheme="minorHAnsi" w:cstheme="minorHAnsi"/>
          <w:sz w:val="22"/>
          <w:szCs w:val="22"/>
        </w:rPr>
        <w:t> and the </w:t>
      </w:r>
      <w:hyperlink r:id="rId18" w:tgtFrame="_new" w:history="1">
        <w:r w:rsidRPr="000002F0">
          <w:rPr>
            <w:rStyle w:val="Hyperlink"/>
            <w:rFonts w:asciiTheme="minorHAnsi" w:eastAsiaTheme="majorEastAsia" w:hAnsiTheme="minorHAnsi" w:cstheme="minorHAnsi"/>
            <w:color w:val="auto"/>
            <w:sz w:val="22"/>
            <w:szCs w:val="22"/>
            <w:u w:val="none"/>
          </w:rPr>
          <w:t>Illinois Tactical Officers Association (ITOA</w:t>
        </w:r>
      </w:hyperlink>
      <w:r w:rsidRPr="000002F0">
        <w:rPr>
          <w:rFonts w:asciiTheme="minorHAnsi" w:hAnsiTheme="minorHAnsi" w:cstheme="minorHAnsi"/>
          <w:sz w:val="22"/>
          <w:szCs w:val="22"/>
        </w:rPr>
        <w:t>).</w:t>
      </w:r>
    </w:p>
    <w:p w14:paraId="39BD6D29" w14:textId="331188C0" w:rsidR="00FB3262" w:rsidRDefault="00FB3262">
      <w:pPr>
        <w:rPr>
          <w:rFonts w:cstheme="minorHAnsi"/>
          <w:color w:val="000000"/>
          <w:shd w:val="clear" w:color="auto" w:fill="FFFFFF"/>
        </w:rPr>
      </w:pPr>
    </w:p>
    <w:p w14:paraId="42B7F2D6" w14:textId="25EBC15A" w:rsidR="00FB3262" w:rsidRDefault="00FB3262">
      <w:pPr>
        <w:rPr>
          <w:rFonts w:cstheme="minorHAnsi"/>
          <w:color w:val="000000"/>
          <w:shd w:val="clear" w:color="auto" w:fill="FFFFFF"/>
        </w:rPr>
      </w:pPr>
    </w:p>
    <w:p w14:paraId="606569B8" w14:textId="2D959162" w:rsidR="00FB3262" w:rsidRDefault="00FB3262">
      <w:pPr>
        <w:rPr>
          <w:rFonts w:cstheme="minorHAnsi"/>
          <w:color w:val="000000"/>
          <w:shd w:val="clear" w:color="auto" w:fill="FFFFFF"/>
        </w:rPr>
      </w:pPr>
    </w:p>
    <w:p w14:paraId="5DF738C3" w14:textId="70497AB6" w:rsidR="00FB3262" w:rsidRDefault="00FB3262">
      <w:pPr>
        <w:rPr>
          <w:rFonts w:cstheme="minorHAnsi"/>
          <w:color w:val="000000"/>
          <w:shd w:val="clear" w:color="auto" w:fill="FFFFFF"/>
        </w:rPr>
      </w:pPr>
    </w:p>
    <w:p w14:paraId="4DF58B35" w14:textId="5FEA4A17" w:rsidR="00FB3262" w:rsidRDefault="00FB3262">
      <w:pPr>
        <w:rPr>
          <w:rFonts w:cstheme="minorHAnsi"/>
          <w:color w:val="000000"/>
          <w:shd w:val="clear" w:color="auto" w:fill="FFFFFF"/>
        </w:rPr>
      </w:pPr>
    </w:p>
    <w:p w14:paraId="3A294C64" w14:textId="5D6471B7" w:rsidR="00FB3262" w:rsidRDefault="00FB3262">
      <w:pPr>
        <w:rPr>
          <w:rFonts w:cstheme="minorHAnsi"/>
          <w:color w:val="000000"/>
          <w:shd w:val="clear" w:color="auto" w:fill="FFFFFF"/>
        </w:rPr>
      </w:pPr>
    </w:p>
    <w:p w14:paraId="716B6E11" w14:textId="416A744B" w:rsidR="00FB3262" w:rsidRDefault="00FB3262">
      <w:pPr>
        <w:rPr>
          <w:rFonts w:cstheme="minorHAnsi"/>
          <w:color w:val="000000"/>
          <w:shd w:val="clear" w:color="auto" w:fill="FFFFFF"/>
        </w:rPr>
      </w:pPr>
    </w:p>
    <w:p w14:paraId="2BFC2D4D" w14:textId="0462A477" w:rsidR="00FB3262" w:rsidRDefault="00FB3262">
      <w:pPr>
        <w:rPr>
          <w:rFonts w:cstheme="minorHAnsi"/>
          <w:color w:val="000000"/>
          <w:shd w:val="clear" w:color="auto" w:fill="FFFFFF"/>
        </w:rPr>
      </w:pPr>
    </w:p>
    <w:p w14:paraId="574C1344" w14:textId="1C8BEDB9" w:rsidR="00FB3262" w:rsidRDefault="00FB3262">
      <w:pPr>
        <w:rPr>
          <w:rFonts w:cstheme="minorHAnsi"/>
          <w:color w:val="000000"/>
          <w:shd w:val="clear" w:color="auto" w:fill="FFFFFF"/>
        </w:rPr>
      </w:pPr>
    </w:p>
    <w:p w14:paraId="3F2B99C4" w14:textId="06B6B997" w:rsidR="00FB3262" w:rsidRDefault="00FB3262">
      <w:pPr>
        <w:rPr>
          <w:rFonts w:cstheme="minorHAnsi"/>
          <w:color w:val="000000"/>
          <w:shd w:val="clear" w:color="auto" w:fill="FFFFFF"/>
        </w:rPr>
      </w:pPr>
    </w:p>
    <w:p w14:paraId="2AFA90FA" w14:textId="6998865B" w:rsidR="00FB3262" w:rsidRDefault="00FB3262">
      <w:pPr>
        <w:rPr>
          <w:rFonts w:cstheme="minorHAnsi"/>
          <w:color w:val="000000"/>
          <w:shd w:val="clear" w:color="auto" w:fill="FFFFFF"/>
        </w:rPr>
      </w:pPr>
    </w:p>
    <w:p w14:paraId="1B675276" w14:textId="141CF727" w:rsidR="00FB3262" w:rsidRDefault="00FB3262">
      <w:pPr>
        <w:rPr>
          <w:rFonts w:cstheme="minorHAnsi"/>
          <w:color w:val="000000"/>
          <w:shd w:val="clear" w:color="auto" w:fill="FFFFFF"/>
        </w:rPr>
      </w:pPr>
    </w:p>
    <w:p w14:paraId="36426178" w14:textId="2BA20B51" w:rsidR="000002F0" w:rsidRDefault="000002F0">
      <w:pPr>
        <w:rPr>
          <w:rFonts w:cstheme="minorHAnsi"/>
          <w:color w:val="000000"/>
          <w:shd w:val="clear" w:color="auto" w:fill="FFFFFF"/>
        </w:rPr>
      </w:pPr>
    </w:p>
    <w:p w14:paraId="0298EA49" w14:textId="3F60AD6A" w:rsidR="000002F0" w:rsidRDefault="000002F0">
      <w:pPr>
        <w:rPr>
          <w:rFonts w:cstheme="minorHAnsi"/>
          <w:color w:val="000000"/>
          <w:shd w:val="clear" w:color="auto" w:fill="FFFFFF"/>
        </w:rPr>
      </w:pPr>
    </w:p>
    <w:p w14:paraId="7AE98C81" w14:textId="6CC02F44" w:rsidR="000002F0" w:rsidRDefault="000002F0">
      <w:pPr>
        <w:rPr>
          <w:rFonts w:cstheme="minorHAnsi"/>
          <w:color w:val="000000"/>
          <w:shd w:val="clear" w:color="auto" w:fill="FFFFFF"/>
        </w:rPr>
      </w:pPr>
    </w:p>
    <w:p w14:paraId="23E22E07" w14:textId="370C92CB" w:rsidR="000002F0" w:rsidRDefault="000002F0">
      <w:pPr>
        <w:rPr>
          <w:rFonts w:cstheme="minorHAnsi"/>
          <w:color w:val="000000"/>
          <w:shd w:val="clear" w:color="auto" w:fill="FFFFFF"/>
        </w:rPr>
      </w:pPr>
    </w:p>
    <w:p w14:paraId="78683DD3" w14:textId="5218BDD0" w:rsidR="000002F0" w:rsidRDefault="000002F0">
      <w:pPr>
        <w:rPr>
          <w:rFonts w:cstheme="minorHAnsi"/>
          <w:color w:val="000000"/>
          <w:shd w:val="clear" w:color="auto" w:fill="FFFFFF"/>
        </w:rPr>
      </w:pPr>
    </w:p>
    <w:p w14:paraId="1A36BFA3" w14:textId="77777777" w:rsidR="000002F0" w:rsidRDefault="000002F0">
      <w:pPr>
        <w:rPr>
          <w:rFonts w:cstheme="minorHAnsi"/>
          <w:color w:val="000000"/>
          <w:shd w:val="clear" w:color="auto" w:fill="FFFFFF"/>
        </w:rPr>
      </w:pPr>
    </w:p>
    <w:p w14:paraId="2EDF9342" w14:textId="77777777" w:rsidR="002B2AEF" w:rsidRDefault="002B2AEF" w:rsidP="00FB3262">
      <w:pPr>
        <w:jc w:val="center"/>
        <w:rPr>
          <w:rFonts w:cstheme="minorHAnsi"/>
          <w:color w:val="000000"/>
          <w:sz w:val="48"/>
          <w:szCs w:val="48"/>
          <w:shd w:val="clear" w:color="auto" w:fill="FFFFFF"/>
        </w:rPr>
      </w:pPr>
    </w:p>
    <w:p w14:paraId="5C68D947" w14:textId="77777777" w:rsidR="002B2AEF" w:rsidRDefault="002B2AEF" w:rsidP="00FB3262">
      <w:pPr>
        <w:jc w:val="center"/>
        <w:rPr>
          <w:rFonts w:cstheme="minorHAnsi"/>
          <w:color w:val="000000"/>
          <w:sz w:val="48"/>
          <w:szCs w:val="48"/>
          <w:shd w:val="clear" w:color="auto" w:fill="FFFFFF"/>
        </w:rPr>
      </w:pPr>
    </w:p>
    <w:p w14:paraId="4EF9290C" w14:textId="77777777" w:rsidR="002B2AEF" w:rsidRDefault="002B2AEF" w:rsidP="00FB3262">
      <w:pPr>
        <w:jc w:val="center"/>
        <w:rPr>
          <w:rFonts w:cstheme="minorHAnsi"/>
          <w:color w:val="000000"/>
          <w:sz w:val="48"/>
          <w:szCs w:val="48"/>
          <w:shd w:val="clear" w:color="auto" w:fill="FFFFFF"/>
        </w:rPr>
      </w:pPr>
    </w:p>
    <w:p w14:paraId="26F120B6" w14:textId="77777777" w:rsidR="002B2AEF" w:rsidRDefault="002B2AEF" w:rsidP="00FB3262">
      <w:pPr>
        <w:jc w:val="center"/>
        <w:rPr>
          <w:rFonts w:cstheme="minorHAnsi"/>
          <w:color w:val="000000"/>
          <w:sz w:val="48"/>
          <w:szCs w:val="48"/>
          <w:shd w:val="clear" w:color="auto" w:fill="FFFFFF"/>
        </w:rPr>
      </w:pPr>
    </w:p>
    <w:p w14:paraId="56A6AFF7" w14:textId="47A88488" w:rsidR="00FB3262" w:rsidRDefault="00F625CA" w:rsidP="00FB3262">
      <w:pPr>
        <w:jc w:val="center"/>
        <w:rPr>
          <w:rFonts w:cstheme="minorHAnsi"/>
          <w:color w:val="000000"/>
          <w:shd w:val="clear" w:color="auto" w:fill="FFFFFF"/>
        </w:rPr>
      </w:pPr>
      <w:r>
        <w:rPr>
          <w:rFonts w:cstheme="minorHAnsi"/>
          <w:color w:val="000000"/>
          <w:sz w:val="48"/>
          <w:szCs w:val="48"/>
          <w:shd w:val="clear" w:color="auto" w:fill="FFFFFF"/>
        </w:rPr>
        <w:lastRenderedPageBreak/>
        <w:t>E</w:t>
      </w:r>
      <w:r w:rsidR="00FB3262" w:rsidRPr="00FB3262">
        <w:rPr>
          <w:rFonts w:cstheme="minorHAnsi"/>
          <w:color w:val="000000"/>
          <w:sz w:val="48"/>
          <w:szCs w:val="48"/>
          <w:shd w:val="clear" w:color="auto" w:fill="FFFFFF"/>
        </w:rPr>
        <w:t>NROLLMENT REQUEST FORM</w:t>
      </w:r>
    </w:p>
    <w:p w14:paraId="130592D3" w14:textId="28A955ED" w:rsidR="00204242" w:rsidRPr="00204242" w:rsidRDefault="00204242" w:rsidP="00204242">
      <w:pPr>
        <w:jc w:val="center"/>
        <w:rPr>
          <w:rFonts w:cstheme="minorHAnsi"/>
          <w:color w:val="000000"/>
          <w:sz w:val="36"/>
          <w:szCs w:val="36"/>
          <w:shd w:val="clear" w:color="auto" w:fill="FFFFFF"/>
        </w:rPr>
      </w:pPr>
      <w:r w:rsidRPr="00204242">
        <w:rPr>
          <w:rFonts w:cstheme="minorHAnsi"/>
          <w:color w:val="000000"/>
          <w:sz w:val="36"/>
          <w:szCs w:val="36"/>
          <w:shd w:val="clear" w:color="auto" w:fill="FFFFFF"/>
        </w:rPr>
        <w:t>AGENCY INFORMATION</w:t>
      </w:r>
    </w:p>
    <w:p w14:paraId="5202B591" w14:textId="5DAA0997" w:rsidR="00FB3262" w:rsidRDefault="00D55022" w:rsidP="00FB3262">
      <w:pPr>
        <w:rPr>
          <w:rFonts w:cstheme="minorHAnsi"/>
          <w:color w:val="000000"/>
          <w:shd w:val="clear" w:color="auto" w:fill="FFFFFF"/>
        </w:rPr>
      </w:pPr>
      <w:r>
        <w:rPr>
          <w:rFonts w:cstheme="minorHAnsi"/>
          <w:color w:val="000000"/>
          <w:shd w:val="clear" w:color="auto" w:fill="FFFFFF"/>
        </w:rPr>
        <w:t>AGENCY: _</w:t>
      </w:r>
      <w:r w:rsidR="00FB3262">
        <w:rPr>
          <w:rFonts w:cstheme="minorHAnsi"/>
          <w:color w:val="000000"/>
          <w:shd w:val="clear" w:color="auto" w:fill="FFFFFF"/>
        </w:rPr>
        <w:t>____________________________________________________________________________</w:t>
      </w:r>
    </w:p>
    <w:p w14:paraId="4F25765A" w14:textId="6EE4E80C" w:rsidR="00FB3262" w:rsidRDefault="00FB3262" w:rsidP="00FB3262">
      <w:pPr>
        <w:rPr>
          <w:rFonts w:cstheme="minorHAnsi"/>
          <w:color w:val="000000"/>
          <w:shd w:val="clear" w:color="auto" w:fill="FFFFFF"/>
        </w:rPr>
      </w:pPr>
      <w:r>
        <w:rPr>
          <w:rFonts w:cstheme="minorHAnsi"/>
          <w:color w:val="000000"/>
          <w:shd w:val="clear" w:color="auto" w:fill="FFFFFF"/>
        </w:rPr>
        <w:t xml:space="preserve">AGENCY </w:t>
      </w:r>
      <w:r w:rsidR="00D55022">
        <w:rPr>
          <w:rFonts w:cstheme="minorHAnsi"/>
          <w:color w:val="000000"/>
          <w:shd w:val="clear" w:color="auto" w:fill="FFFFFF"/>
        </w:rPr>
        <w:t>ADDRESS: _</w:t>
      </w:r>
      <w:r>
        <w:rPr>
          <w:rFonts w:cstheme="minorHAnsi"/>
          <w:color w:val="000000"/>
          <w:shd w:val="clear" w:color="auto" w:fill="FFFFFF"/>
        </w:rPr>
        <w:t>____________________________________________________________________</w:t>
      </w:r>
    </w:p>
    <w:p w14:paraId="0B3EB3A5" w14:textId="1561BEF5" w:rsidR="00FB3262" w:rsidRDefault="00FB3262" w:rsidP="00FB3262">
      <w:pPr>
        <w:rPr>
          <w:rFonts w:cstheme="minorHAnsi"/>
          <w:color w:val="000000"/>
          <w:shd w:val="clear" w:color="auto" w:fill="FFFFFF"/>
        </w:rPr>
      </w:pPr>
      <w:r>
        <w:rPr>
          <w:rFonts w:cstheme="minorHAnsi"/>
          <w:color w:val="000000"/>
          <w:shd w:val="clear" w:color="auto" w:fill="FFFFFF"/>
        </w:rPr>
        <w:t xml:space="preserve">TRAINING </w:t>
      </w:r>
      <w:r w:rsidR="00D55022">
        <w:rPr>
          <w:rFonts w:cstheme="minorHAnsi"/>
          <w:color w:val="000000"/>
          <w:shd w:val="clear" w:color="auto" w:fill="FFFFFF"/>
        </w:rPr>
        <w:t>OFFICER: _</w:t>
      </w:r>
      <w:r>
        <w:rPr>
          <w:rFonts w:cstheme="minorHAnsi"/>
          <w:color w:val="000000"/>
          <w:shd w:val="clear" w:color="auto" w:fill="FFFFFF"/>
        </w:rPr>
        <w:t>____________________________________________________________________</w:t>
      </w:r>
    </w:p>
    <w:p w14:paraId="3E1DC548" w14:textId="35C47935" w:rsidR="00FB3262" w:rsidRDefault="00FB3262" w:rsidP="00FB3262">
      <w:pPr>
        <w:rPr>
          <w:rFonts w:cstheme="minorHAnsi"/>
          <w:color w:val="000000"/>
          <w:shd w:val="clear" w:color="auto" w:fill="FFFFFF"/>
        </w:rPr>
      </w:pPr>
      <w:r>
        <w:rPr>
          <w:rFonts w:cstheme="minorHAnsi"/>
          <w:color w:val="000000"/>
          <w:shd w:val="clear" w:color="auto" w:fill="FFFFFF"/>
        </w:rPr>
        <w:t xml:space="preserve">TRAINING OFFICER TELEPHONE </w:t>
      </w:r>
      <w:r w:rsidR="00D55022">
        <w:rPr>
          <w:rFonts w:cstheme="minorHAnsi"/>
          <w:color w:val="000000"/>
          <w:shd w:val="clear" w:color="auto" w:fill="FFFFFF"/>
        </w:rPr>
        <w:t>NUMBER: _</w:t>
      </w:r>
      <w:r>
        <w:rPr>
          <w:rFonts w:cstheme="minorHAnsi"/>
          <w:color w:val="000000"/>
          <w:shd w:val="clear" w:color="auto" w:fill="FFFFFF"/>
        </w:rPr>
        <w:t>__________________________________________________</w:t>
      </w:r>
    </w:p>
    <w:p w14:paraId="65121DD0" w14:textId="1063AF55" w:rsidR="00FB3262" w:rsidRDefault="00FB3262" w:rsidP="00FB3262">
      <w:pPr>
        <w:rPr>
          <w:rFonts w:cstheme="minorHAnsi"/>
          <w:color w:val="000000"/>
          <w:shd w:val="clear" w:color="auto" w:fill="FFFFFF"/>
        </w:rPr>
      </w:pPr>
      <w:r>
        <w:rPr>
          <w:rFonts w:cstheme="minorHAnsi"/>
          <w:color w:val="000000"/>
          <w:shd w:val="clear" w:color="auto" w:fill="FFFFFF"/>
        </w:rPr>
        <w:t xml:space="preserve">EMAIL ADDRESS(ES) FOR </w:t>
      </w:r>
      <w:r w:rsidR="00D55022">
        <w:rPr>
          <w:rFonts w:cstheme="minorHAnsi"/>
          <w:color w:val="000000"/>
          <w:shd w:val="clear" w:color="auto" w:fill="FFFFFF"/>
        </w:rPr>
        <w:t>CONFIRMATION: _</w:t>
      </w:r>
      <w:r>
        <w:rPr>
          <w:rFonts w:cstheme="minorHAnsi"/>
          <w:color w:val="000000"/>
          <w:shd w:val="clear" w:color="auto" w:fill="FFFFFF"/>
        </w:rPr>
        <w:t>_</w:t>
      </w:r>
      <w:r w:rsidR="002C2EF2">
        <w:rPr>
          <w:rFonts w:cstheme="minorHAnsi"/>
          <w:color w:val="000000"/>
          <w:shd w:val="clear" w:color="auto" w:fill="FFFFFF"/>
        </w:rPr>
        <w:t>_</w:t>
      </w:r>
      <w:r>
        <w:rPr>
          <w:rFonts w:cstheme="minorHAnsi"/>
          <w:color w:val="000000"/>
          <w:shd w:val="clear" w:color="auto" w:fill="FFFFFF"/>
        </w:rPr>
        <w:t>____________________________</w:t>
      </w:r>
      <w:r w:rsidR="00204242">
        <w:rPr>
          <w:rFonts w:cstheme="minorHAnsi"/>
          <w:color w:val="000000"/>
          <w:shd w:val="clear" w:color="auto" w:fill="FFFFFF"/>
        </w:rPr>
        <w:t>___________________</w:t>
      </w:r>
    </w:p>
    <w:p w14:paraId="5B4A0EF8" w14:textId="56192682" w:rsidR="002C2EF2" w:rsidRDefault="002C2EF2" w:rsidP="00FB3262">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 xml:space="preserve">    __________________________________________________</w:t>
      </w:r>
    </w:p>
    <w:p w14:paraId="232FE1B8" w14:textId="48FA199B" w:rsidR="00204242" w:rsidRDefault="00204242" w:rsidP="00FB3262">
      <w:pPr>
        <w:rPr>
          <w:rFonts w:cstheme="minorHAnsi"/>
          <w:color w:val="000000"/>
          <w:shd w:val="clear" w:color="auto" w:fill="FFFFFF"/>
        </w:rPr>
      </w:pPr>
      <w:r>
        <w:rPr>
          <w:rFonts w:cstheme="minorHAnsi"/>
          <w:color w:val="000000"/>
          <w:shd w:val="clear" w:color="auto" w:fill="FFFFFF"/>
        </w:rPr>
        <w:t xml:space="preserve">AGENCY HEAD OR AUTHORIZING </w:t>
      </w:r>
      <w:proofErr w:type="gramStart"/>
      <w:r>
        <w:rPr>
          <w:rFonts w:cstheme="minorHAnsi"/>
          <w:color w:val="000000"/>
          <w:shd w:val="clear" w:color="auto" w:fill="FFFFFF"/>
        </w:rPr>
        <w:t>OFFICIAL:_</w:t>
      </w:r>
      <w:proofErr w:type="gramEnd"/>
      <w:r>
        <w:rPr>
          <w:rFonts w:cstheme="minorHAnsi"/>
          <w:color w:val="000000"/>
          <w:shd w:val="clear" w:color="auto" w:fill="FFFFFF"/>
        </w:rPr>
        <w:t>_________________________________________________</w:t>
      </w:r>
    </w:p>
    <w:p w14:paraId="3DB5313E" w14:textId="7B4AFCE9" w:rsidR="00204242" w:rsidRDefault="00204242" w:rsidP="00FB3262">
      <w:pPr>
        <w:rPr>
          <w:rFonts w:cstheme="minorHAnsi"/>
          <w:color w:val="000000"/>
          <w:shd w:val="clear" w:color="auto" w:fill="FFFFFF"/>
        </w:rPr>
      </w:pPr>
      <w:r>
        <w:rPr>
          <w:rFonts w:cstheme="minorHAnsi"/>
          <w:color w:val="000000"/>
          <w:shd w:val="clear" w:color="auto" w:fill="FFFFFF"/>
        </w:rPr>
        <w:t xml:space="preserve">AUTHORIZING OFFICAL </w:t>
      </w:r>
      <w:proofErr w:type="gramStart"/>
      <w:r>
        <w:rPr>
          <w:rFonts w:cstheme="minorHAnsi"/>
          <w:color w:val="000000"/>
          <w:shd w:val="clear" w:color="auto" w:fill="FFFFFF"/>
        </w:rPr>
        <w:t>SIGNATURE:_</w:t>
      </w:r>
      <w:proofErr w:type="gramEnd"/>
      <w:r>
        <w:rPr>
          <w:rFonts w:cstheme="minorHAnsi"/>
          <w:color w:val="000000"/>
          <w:shd w:val="clear" w:color="auto" w:fill="FFFFFF"/>
        </w:rPr>
        <w:t>_______________________________________________________</w:t>
      </w:r>
    </w:p>
    <w:p w14:paraId="06D578E0" w14:textId="47FFDA26" w:rsidR="00204242" w:rsidRPr="00204242" w:rsidRDefault="00204242" w:rsidP="00204242">
      <w:pPr>
        <w:jc w:val="center"/>
        <w:rPr>
          <w:rFonts w:cstheme="minorHAnsi"/>
          <w:color w:val="000000"/>
          <w:sz w:val="36"/>
          <w:szCs w:val="36"/>
          <w:shd w:val="clear" w:color="auto" w:fill="FFFFFF"/>
        </w:rPr>
      </w:pPr>
      <w:r>
        <w:rPr>
          <w:rFonts w:cstheme="minorHAnsi"/>
          <w:color w:val="000000"/>
          <w:sz w:val="36"/>
          <w:szCs w:val="36"/>
          <w:shd w:val="clear" w:color="auto" w:fill="FFFFFF"/>
        </w:rPr>
        <w:t>REGISTRANT INFORMATION</w:t>
      </w:r>
    </w:p>
    <w:tbl>
      <w:tblPr>
        <w:tblStyle w:val="ListTable3"/>
        <w:tblW w:w="0" w:type="auto"/>
        <w:tblLook w:val="04A0" w:firstRow="1" w:lastRow="0" w:firstColumn="1" w:lastColumn="0" w:noHBand="0" w:noVBand="1"/>
      </w:tblPr>
      <w:tblGrid>
        <w:gridCol w:w="7195"/>
        <w:gridCol w:w="2155"/>
      </w:tblGrid>
      <w:tr w:rsidR="000002F0" w14:paraId="6F3A79E6" w14:textId="77777777" w:rsidTr="000002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95" w:type="dxa"/>
            <w:tcBorders>
              <w:bottom w:val="single" w:sz="4" w:space="0" w:color="auto"/>
            </w:tcBorders>
            <w:shd w:val="clear" w:color="auto" w:fill="BFBFBF" w:themeFill="background1" w:themeFillShade="BF"/>
          </w:tcPr>
          <w:p w14:paraId="75034A88" w14:textId="02766F4E" w:rsidR="000002F0" w:rsidRDefault="000002F0" w:rsidP="000002F0">
            <w:pPr>
              <w:jc w:val="center"/>
              <w:rPr>
                <w:rFonts w:cstheme="minorHAnsi"/>
                <w:color w:val="000000"/>
                <w:shd w:val="clear" w:color="auto" w:fill="FFFFFF"/>
              </w:rPr>
            </w:pPr>
            <w:r>
              <w:rPr>
                <w:rFonts w:cstheme="minorHAnsi"/>
                <w:color w:val="000000"/>
                <w:shd w:val="clear" w:color="auto" w:fill="FFFFFF"/>
              </w:rPr>
              <w:t>RANK &amp; NAME OF REGISTRANT</w:t>
            </w:r>
          </w:p>
        </w:tc>
        <w:tc>
          <w:tcPr>
            <w:tcW w:w="2155" w:type="dxa"/>
            <w:tcBorders>
              <w:bottom w:val="single" w:sz="4" w:space="0" w:color="auto"/>
            </w:tcBorders>
            <w:shd w:val="clear" w:color="auto" w:fill="BFBFBF" w:themeFill="background1" w:themeFillShade="BF"/>
          </w:tcPr>
          <w:p w14:paraId="1A4F4C9A" w14:textId="396CC1A1" w:rsidR="000002F0" w:rsidRDefault="000002F0" w:rsidP="000002F0">
            <w:pPr>
              <w:jc w:val="center"/>
              <w:cnfStyle w:val="100000000000" w:firstRow="1" w:lastRow="0" w:firstColumn="0" w:lastColumn="0" w:oddVBand="0" w:evenVBand="0" w:oddHBand="0" w:evenHBand="0" w:firstRowFirstColumn="0" w:firstRowLastColumn="0" w:lastRowFirstColumn="0" w:lastRowLastColumn="0"/>
              <w:rPr>
                <w:rFonts w:cstheme="minorHAnsi"/>
                <w:color w:val="000000"/>
                <w:shd w:val="clear" w:color="auto" w:fill="FFFFFF"/>
              </w:rPr>
            </w:pPr>
            <w:r>
              <w:rPr>
                <w:rFonts w:cstheme="minorHAnsi"/>
                <w:color w:val="000000"/>
                <w:shd w:val="clear" w:color="auto" w:fill="FFFFFF"/>
              </w:rPr>
              <w:t>STATUS (FULL TIME / PART TIME)</w:t>
            </w:r>
          </w:p>
        </w:tc>
      </w:tr>
      <w:tr w:rsidR="000002F0" w14:paraId="7F754947" w14:textId="77777777" w:rsidTr="000002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3163511C" w14:textId="5FD11E40" w:rsidR="000002F0" w:rsidRDefault="000002F0" w:rsidP="000002F0">
            <w:pPr>
              <w:rPr>
                <w:rFonts w:cstheme="minorHAnsi"/>
                <w:color w:val="000000"/>
                <w:shd w:val="clear" w:color="auto" w:fill="FFFFFF"/>
              </w:rPr>
            </w:pPr>
            <w:r>
              <w:rPr>
                <w:rFonts w:cstheme="minorHAnsi"/>
                <w:color w:val="000000"/>
                <w:shd w:val="clear" w:color="auto" w:fill="FFFFFF"/>
              </w:rPr>
              <w:t>1</w:t>
            </w:r>
          </w:p>
        </w:tc>
        <w:tc>
          <w:tcPr>
            <w:tcW w:w="2155" w:type="dxa"/>
            <w:tcBorders>
              <w:top w:val="single" w:sz="4" w:space="0" w:color="auto"/>
              <w:left w:val="single" w:sz="4" w:space="0" w:color="auto"/>
              <w:bottom w:val="single" w:sz="4" w:space="0" w:color="auto"/>
              <w:right w:val="single" w:sz="4" w:space="0" w:color="auto"/>
            </w:tcBorders>
          </w:tcPr>
          <w:p w14:paraId="4A2B7005" w14:textId="77777777" w:rsidR="000002F0" w:rsidRDefault="000002F0" w:rsidP="00204242">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tc>
      </w:tr>
      <w:tr w:rsidR="000002F0" w14:paraId="7A003ABC" w14:textId="77777777" w:rsidTr="000002F0">
        <w:trPr>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51892459" w14:textId="74827103" w:rsidR="000002F0" w:rsidRDefault="000002F0" w:rsidP="00204242">
            <w:pPr>
              <w:rPr>
                <w:rFonts w:cstheme="minorHAnsi"/>
                <w:color w:val="000000"/>
                <w:shd w:val="clear" w:color="auto" w:fill="FFFFFF"/>
              </w:rPr>
            </w:pPr>
            <w:r>
              <w:rPr>
                <w:rFonts w:cstheme="minorHAnsi"/>
                <w:color w:val="000000"/>
                <w:shd w:val="clear" w:color="auto" w:fill="FFFFFF"/>
              </w:rPr>
              <w:t>2</w:t>
            </w:r>
          </w:p>
        </w:tc>
        <w:tc>
          <w:tcPr>
            <w:tcW w:w="2155" w:type="dxa"/>
            <w:tcBorders>
              <w:top w:val="single" w:sz="4" w:space="0" w:color="auto"/>
              <w:left w:val="single" w:sz="4" w:space="0" w:color="auto"/>
              <w:bottom w:val="single" w:sz="4" w:space="0" w:color="auto"/>
              <w:right w:val="single" w:sz="4" w:space="0" w:color="auto"/>
            </w:tcBorders>
          </w:tcPr>
          <w:p w14:paraId="15445868" w14:textId="77777777" w:rsidR="000002F0" w:rsidRDefault="000002F0" w:rsidP="00204242">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p>
        </w:tc>
      </w:tr>
      <w:tr w:rsidR="000002F0" w14:paraId="2DA3B032" w14:textId="77777777" w:rsidTr="000002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75DA3DE6" w14:textId="4B367248" w:rsidR="000002F0" w:rsidRDefault="000002F0" w:rsidP="00204242">
            <w:pPr>
              <w:rPr>
                <w:rFonts w:cstheme="minorHAnsi"/>
                <w:color w:val="000000"/>
                <w:shd w:val="clear" w:color="auto" w:fill="FFFFFF"/>
              </w:rPr>
            </w:pPr>
            <w:r>
              <w:rPr>
                <w:rFonts w:cstheme="minorHAnsi"/>
                <w:color w:val="000000"/>
                <w:shd w:val="clear" w:color="auto" w:fill="FFFFFF"/>
              </w:rPr>
              <w:t>3</w:t>
            </w:r>
          </w:p>
        </w:tc>
        <w:tc>
          <w:tcPr>
            <w:tcW w:w="2155" w:type="dxa"/>
            <w:tcBorders>
              <w:top w:val="single" w:sz="4" w:space="0" w:color="auto"/>
              <w:left w:val="single" w:sz="4" w:space="0" w:color="auto"/>
              <w:bottom w:val="single" w:sz="4" w:space="0" w:color="auto"/>
              <w:right w:val="single" w:sz="4" w:space="0" w:color="auto"/>
            </w:tcBorders>
          </w:tcPr>
          <w:p w14:paraId="50858748" w14:textId="77777777" w:rsidR="000002F0" w:rsidRDefault="000002F0" w:rsidP="00204242">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tc>
      </w:tr>
      <w:tr w:rsidR="000002F0" w14:paraId="0008E1E7" w14:textId="77777777" w:rsidTr="000002F0">
        <w:trPr>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7BAB3C3C" w14:textId="02CB071B" w:rsidR="000002F0" w:rsidRDefault="000002F0" w:rsidP="00204242">
            <w:pPr>
              <w:rPr>
                <w:rFonts w:cstheme="minorHAnsi"/>
                <w:color w:val="000000"/>
                <w:shd w:val="clear" w:color="auto" w:fill="FFFFFF"/>
              </w:rPr>
            </w:pPr>
            <w:r>
              <w:rPr>
                <w:rFonts w:cstheme="minorHAnsi"/>
                <w:color w:val="000000"/>
                <w:shd w:val="clear" w:color="auto" w:fill="FFFFFF"/>
              </w:rPr>
              <w:t>4</w:t>
            </w:r>
          </w:p>
        </w:tc>
        <w:tc>
          <w:tcPr>
            <w:tcW w:w="2155" w:type="dxa"/>
            <w:tcBorders>
              <w:top w:val="single" w:sz="4" w:space="0" w:color="auto"/>
              <w:left w:val="single" w:sz="4" w:space="0" w:color="auto"/>
              <w:bottom w:val="single" w:sz="4" w:space="0" w:color="auto"/>
              <w:right w:val="single" w:sz="4" w:space="0" w:color="auto"/>
            </w:tcBorders>
          </w:tcPr>
          <w:p w14:paraId="7332D456" w14:textId="77777777" w:rsidR="000002F0" w:rsidRDefault="000002F0" w:rsidP="00204242">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p>
        </w:tc>
      </w:tr>
      <w:tr w:rsidR="000002F0" w14:paraId="6058197F" w14:textId="77777777" w:rsidTr="000002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6FCF1BBA" w14:textId="41DC4D35" w:rsidR="000002F0" w:rsidRDefault="000002F0" w:rsidP="00204242">
            <w:pPr>
              <w:rPr>
                <w:rFonts w:cstheme="minorHAnsi"/>
                <w:color w:val="000000"/>
                <w:shd w:val="clear" w:color="auto" w:fill="FFFFFF"/>
              </w:rPr>
            </w:pPr>
            <w:r>
              <w:rPr>
                <w:rFonts w:cstheme="minorHAnsi"/>
                <w:color w:val="000000"/>
                <w:shd w:val="clear" w:color="auto" w:fill="FFFFFF"/>
              </w:rPr>
              <w:t>5</w:t>
            </w:r>
          </w:p>
        </w:tc>
        <w:tc>
          <w:tcPr>
            <w:tcW w:w="2155" w:type="dxa"/>
            <w:tcBorders>
              <w:top w:val="single" w:sz="4" w:space="0" w:color="auto"/>
              <w:left w:val="single" w:sz="4" w:space="0" w:color="auto"/>
              <w:bottom w:val="single" w:sz="4" w:space="0" w:color="auto"/>
              <w:right w:val="single" w:sz="4" w:space="0" w:color="auto"/>
            </w:tcBorders>
          </w:tcPr>
          <w:p w14:paraId="7767B357" w14:textId="77777777" w:rsidR="000002F0" w:rsidRDefault="000002F0" w:rsidP="00204242">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tc>
      </w:tr>
      <w:tr w:rsidR="000002F0" w14:paraId="537460AC" w14:textId="77777777" w:rsidTr="000002F0">
        <w:trPr>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1F90B630" w14:textId="32AD85DF" w:rsidR="000002F0" w:rsidRDefault="000002F0" w:rsidP="00204242">
            <w:pPr>
              <w:rPr>
                <w:rFonts w:cstheme="minorHAnsi"/>
                <w:color w:val="000000"/>
                <w:shd w:val="clear" w:color="auto" w:fill="FFFFFF"/>
              </w:rPr>
            </w:pPr>
            <w:r>
              <w:rPr>
                <w:rFonts w:cstheme="minorHAnsi"/>
                <w:color w:val="000000"/>
                <w:shd w:val="clear" w:color="auto" w:fill="FFFFFF"/>
              </w:rPr>
              <w:t>6</w:t>
            </w:r>
          </w:p>
        </w:tc>
        <w:tc>
          <w:tcPr>
            <w:tcW w:w="2155" w:type="dxa"/>
            <w:tcBorders>
              <w:top w:val="single" w:sz="4" w:space="0" w:color="auto"/>
              <w:left w:val="single" w:sz="4" w:space="0" w:color="auto"/>
              <w:bottom w:val="single" w:sz="4" w:space="0" w:color="auto"/>
              <w:right w:val="single" w:sz="4" w:space="0" w:color="auto"/>
            </w:tcBorders>
          </w:tcPr>
          <w:p w14:paraId="0DAA25AF" w14:textId="77777777" w:rsidR="000002F0" w:rsidRDefault="000002F0" w:rsidP="00204242">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p>
        </w:tc>
      </w:tr>
      <w:tr w:rsidR="00FC064B" w14:paraId="60F72385" w14:textId="77777777" w:rsidTr="000002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137A8989" w14:textId="041A871A" w:rsidR="00FC064B" w:rsidRDefault="00FC064B" w:rsidP="00204242">
            <w:pPr>
              <w:rPr>
                <w:rFonts w:cstheme="minorHAnsi"/>
                <w:color w:val="000000"/>
                <w:shd w:val="clear" w:color="auto" w:fill="FFFFFF"/>
              </w:rPr>
            </w:pPr>
            <w:r>
              <w:rPr>
                <w:rFonts w:cstheme="minorHAnsi"/>
                <w:color w:val="000000"/>
                <w:shd w:val="clear" w:color="auto" w:fill="FFFFFF"/>
              </w:rPr>
              <w:t>7</w:t>
            </w:r>
          </w:p>
        </w:tc>
        <w:tc>
          <w:tcPr>
            <w:tcW w:w="2155" w:type="dxa"/>
            <w:tcBorders>
              <w:top w:val="single" w:sz="4" w:space="0" w:color="auto"/>
              <w:left w:val="single" w:sz="4" w:space="0" w:color="auto"/>
              <w:bottom w:val="single" w:sz="4" w:space="0" w:color="auto"/>
              <w:right w:val="single" w:sz="4" w:space="0" w:color="auto"/>
            </w:tcBorders>
          </w:tcPr>
          <w:p w14:paraId="5EFB123A" w14:textId="77777777" w:rsidR="00FC064B" w:rsidRDefault="00FC064B" w:rsidP="00204242">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tc>
      </w:tr>
      <w:tr w:rsidR="00D55022" w14:paraId="33BB0934" w14:textId="77777777" w:rsidTr="000002F0">
        <w:trPr>
          <w:trHeight w:val="72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left w:val="single" w:sz="4" w:space="0" w:color="auto"/>
              <w:bottom w:val="single" w:sz="4" w:space="0" w:color="auto"/>
              <w:right w:val="single" w:sz="4" w:space="0" w:color="auto"/>
            </w:tcBorders>
          </w:tcPr>
          <w:p w14:paraId="1096D11A" w14:textId="295CCE9B" w:rsidR="00D55022" w:rsidRDefault="00D55022" w:rsidP="00204242">
            <w:pPr>
              <w:rPr>
                <w:rFonts w:cstheme="minorHAnsi"/>
                <w:color w:val="000000"/>
                <w:shd w:val="clear" w:color="auto" w:fill="FFFFFF"/>
              </w:rPr>
            </w:pPr>
            <w:r>
              <w:rPr>
                <w:rFonts w:cstheme="minorHAnsi"/>
                <w:color w:val="000000"/>
                <w:shd w:val="clear" w:color="auto" w:fill="FFFFFF"/>
              </w:rPr>
              <w:t>8</w:t>
            </w:r>
          </w:p>
        </w:tc>
        <w:tc>
          <w:tcPr>
            <w:tcW w:w="2155" w:type="dxa"/>
            <w:tcBorders>
              <w:top w:val="single" w:sz="4" w:space="0" w:color="auto"/>
              <w:left w:val="single" w:sz="4" w:space="0" w:color="auto"/>
              <w:bottom w:val="single" w:sz="4" w:space="0" w:color="auto"/>
              <w:right w:val="single" w:sz="4" w:space="0" w:color="auto"/>
            </w:tcBorders>
          </w:tcPr>
          <w:p w14:paraId="04E080D4" w14:textId="77777777" w:rsidR="00D55022" w:rsidRDefault="00D55022" w:rsidP="00204242">
            <w:pPr>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p>
        </w:tc>
      </w:tr>
    </w:tbl>
    <w:p w14:paraId="751330F3" w14:textId="680D4534" w:rsidR="000002F0" w:rsidRPr="00204242" w:rsidRDefault="000002F0" w:rsidP="000002F0">
      <w:pPr>
        <w:jc w:val="center"/>
        <w:rPr>
          <w:rFonts w:cstheme="minorHAnsi"/>
          <w:color w:val="000000"/>
          <w:shd w:val="clear" w:color="auto" w:fill="FFFFFF"/>
        </w:rPr>
      </w:pPr>
      <w:r>
        <w:rPr>
          <w:rFonts w:cstheme="minorHAnsi"/>
          <w:color w:val="000000"/>
          <w:shd w:val="clear" w:color="auto" w:fill="FFFFFF"/>
        </w:rPr>
        <w:t>*PLEASE FAX COMPLETED FORM TO (716) 270-5390*</w:t>
      </w:r>
    </w:p>
    <w:sectPr w:rsidR="000002F0" w:rsidRPr="00204242" w:rsidSect="001A3CC5">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A5D1" w14:textId="77777777" w:rsidR="00567EA3" w:rsidRDefault="00567EA3" w:rsidP="00A31507">
      <w:pPr>
        <w:spacing w:after="0" w:line="240" w:lineRule="auto"/>
      </w:pPr>
      <w:r>
        <w:separator/>
      </w:r>
    </w:p>
  </w:endnote>
  <w:endnote w:type="continuationSeparator" w:id="0">
    <w:p w14:paraId="783F728B" w14:textId="77777777" w:rsidR="00567EA3" w:rsidRDefault="00567EA3" w:rsidP="00A3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77036"/>
      <w:docPartObj>
        <w:docPartGallery w:val="Page Numbers (Bottom of Page)"/>
        <w:docPartUnique/>
      </w:docPartObj>
    </w:sdtPr>
    <w:sdtEndPr>
      <w:rPr>
        <w:noProof/>
      </w:rPr>
    </w:sdtEndPr>
    <w:sdtContent>
      <w:p w14:paraId="04211FC5" w14:textId="0EE39B15" w:rsidR="00D55022" w:rsidRDefault="00D550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D09C8" w14:textId="77777777" w:rsidR="00D55022" w:rsidRDefault="00D5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BC55" w14:textId="77777777" w:rsidR="00567EA3" w:rsidRDefault="00567EA3" w:rsidP="00A31507">
      <w:pPr>
        <w:spacing w:after="0" w:line="240" w:lineRule="auto"/>
      </w:pPr>
      <w:r>
        <w:separator/>
      </w:r>
    </w:p>
  </w:footnote>
  <w:footnote w:type="continuationSeparator" w:id="0">
    <w:p w14:paraId="3CD249D3" w14:textId="77777777" w:rsidR="00567EA3" w:rsidRDefault="00567EA3" w:rsidP="00A3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56EA" w14:textId="5D559E73" w:rsidR="00A31507" w:rsidRDefault="00A31507" w:rsidP="002D72F1">
    <w:pPr>
      <w:pStyle w:val="Header"/>
    </w:pPr>
    <w:bookmarkStart w:id="0" w:name="_Hlk30846922"/>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Look w:val="04A0" w:firstRow="1" w:lastRow="0" w:firstColumn="1" w:lastColumn="0" w:noHBand="0" w:noVBand="1"/>
    </w:tblPr>
    <w:tblGrid>
      <w:gridCol w:w="1986"/>
      <w:gridCol w:w="7369"/>
    </w:tblGrid>
    <w:tr w:rsidR="002B2AEF" w14:paraId="1E6F5AC3" w14:textId="77777777" w:rsidTr="00AA5239">
      <w:trPr>
        <w:trHeight w:val="1520"/>
      </w:trPr>
      <w:tc>
        <w:tcPr>
          <w:tcW w:w="1986" w:type="dxa"/>
        </w:tcPr>
        <w:p w14:paraId="3FE49088" w14:textId="77777777" w:rsidR="002B2AEF" w:rsidRDefault="002B2AEF" w:rsidP="002B2AEF">
          <w:pPr>
            <w:pStyle w:val="Header"/>
            <w:spacing w:before="240"/>
            <w:jc w:val="center"/>
          </w:pPr>
          <w:r>
            <w:rPr>
              <w:noProof/>
              <w:sz w:val="28"/>
              <w:szCs w:val="28"/>
            </w:rPr>
            <w:drawing>
              <wp:inline distT="0" distB="0" distL="0" distR="0" wp14:anchorId="30F9BED6" wp14:editId="781AE2F8">
                <wp:extent cx="686435" cy="780530"/>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957" cy="806140"/>
                        </a:xfrm>
                        <a:prstGeom prst="rect">
                          <a:avLst/>
                        </a:prstGeom>
                      </pic:spPr>
                    </pic:pic>
                  </a:graphicData>
                </a:graphic>
              </wp:inline>
            </w:drawing>
          </w:r>
        </w:p>
        <w:p w14:paraId="3E89791D" w14:textId="77777777" w:rsidR="002B2AEF" w:rsidRDefault="002B2AEF" w:rsidP="002B2AEF">
          <w:pPr>
            <w:pStyle w:val="Header"/>
            <w:jc w:val="center"/>
          </w:pPr>
        </w:p>
      </w:tc>
      <w:tc>
        <w:tcPr>
          <w:tcW w:w="7369" w:type="dxa"/>
        </w:tcPr>
        <w:p w14:paraId="3AF820DB" w14:textId="77777777" w:rsidR="002B2AEF" w:rsidRPr="002D72F1" w:rsidRDefault="002B2AEF" w:rsidP="002B2AEF">
          <w:pPr>
            <w:pStyle w:val="Header"/>
            <w:spacing w:before="240"/>
            <w:jc w:val="center"/>
            <w:rPr>
              <w:sz w:val="28"/>
              <w:szCs w:val="28"/>
            </w:rPr>
          </w:pPr>
          <w:r w:rsidRPr="002D72F1">
            <w:rPr>
              <w:sz w:val="28"/>
              <w:szCs w:val="28"/>
            </w:rPr>
            <w:t>ERIE COUNTY LAW ENFORCEMENT TRAINING ACADEMY</w:t>
          </w:r>
        </w:p>
        <w:p w14:paraId="5C114ACC" w14:textId="77777777" w:rsidR="002B2AEF" w:rsidRPr="002D72F1" w:rsidRDefault="002B2AEF" w:rsidP="002B2AEF">
          <w:pPr>
            <w:pStyle w:val="Header"/>
            <w:spacing w:before="240"/>
            <w:jc w:val="center"/>
            <w:rPr>
              <w:sz w:val="56"/>
              <w:szCs w:val="56"/>
            </w:rPr>
          </w:pPr>
          <w:r w:rsidRPr="002D72F1">
            <w:rPr>
              <w:sz w:val="56"/>
              <w:szCs w:val="56"/>
            </w:rPr>
            <w:t>COURSE ANNOUNCEMENT</w:t>
          </w:r>
        </w:p>
      </w:tc>
    </w:tr>
  </w:tbl>
  <w:p w14:paraId="08F4B0EE" w14:textId="77777777" w:rsidR="001A3CC5" w:rsidRDefault="001A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D9F"/>
    <w:multiLevelType w:val="multilevel"/>
    <w:tmpl w:val="733AF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942E7D"/>
    <w:multiLevelType w:val="multilevel"/>
    <w:tmpl w:val="404E5E4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D6041C5"/>
    <w:multiLevelType w:val="hybridMultilevel"/>
    <w:tmpl w:val="B6C8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75"/>
    <w:rsid w:val="000002F0"/>
    <w:rsid w:val="00123D4B"/>
    <w:rsid w:val="001A3CC5"/>
    <w:rsid w:val="00204242"/>
    <w:rsid w:val="002B2AEF"/>
    <w:rsid w:val="002C2EF2"/>
    <w:rsid w:val="002D72F1"/>
    <w:rsid w:val="00567EA3"/>
    <w:rsid w:val="008B55D2"/>
    <w:rsid w:val="009A5352"/>
    <w:rsid w:val="009F6375"/>
    <w:rsid w:val="00A31507"/>
    <w:rsid w:val="00AB0955"/>
    <w:rsid w:val="00CC7CD2"/>
    <w:rsid w:val="00CF60AF"/>
    <w:rsid w:val="00D55022"/>
    <w:rsid w:val="00DA34CF"/>
    <w:rsid w:val="00E35EBA"/>
    <w:rsid w:val="00F625CA"/>
    <w:rsid w:val="00FB3262"/>
    <w:rsid w:val="00FC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8CF85"/>
  <w15:chartTrackingRefBased/>
  <w15:docId w15:val="{6B8D6F65-B1EF-41D3-B5CE-1DDCA94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autoRedefine/>
    <w:qFormat/>
    <w:rsid w:val="00123D4B"/>
    <w:pPr>
      <w:keepNext/>
      <w:numPr>
        <w:numId w:val="7"/>
      </w:numPr>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link w:val="Heading2Char"/>
    <w:autoRedefine/>
    <w:unhideWhenUsed/>
    <w:qFormat/>
    <w:rsid w:val="00123D4B"/>
    <w:pPr>
      <w:keepNext/>
      <w:numPr>
        <w:ilvl w:val="1"/>
        <w:numId w:val="7"/>
      </w:numPr>
      <w:spacing w:before="240" w:after="60" w:line="240" w:lineRule="auto"/>
      <w:outlineLvl w:val="1"/>
    </w:pPr>
    <w:rPr>
      <w:rFonts w:asciiTheme="majorHAnsi" w:eastAsiaTheme="majorEastAsia" w:hAnsiTheme="majorHAnsi" w:cstheme="majorBidi"/>
      <w:bCs/>
      <w:iCs/>
      <w:sz w:val="28"/>
      <w:szCs w:val="28"/>
    </w:rPr>
  </w:style>
  <w:style w:type="paragraph" w:styleId="Heading3">
    <w:name w:val="heading 3"/>
    <w:basedOn w:val="Normal"/>
    <w:link w:val="Heading3Char"/>
    <w:autoRedefine/>
    <w:unhideWhenUsed/>
    <w:qFormat/>
    <w:rsid w:val="00123D4B"/>
    <w:pPr>
      <w:keepNext/>
      <w:numPr>
        <w:ilvl w:val="2"/>
        <w:numId w:val="7"/>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link w:val="Heading4Char"/>
    <w:autoRedefine/>
    <w:unhideWhenUsed/>
    <w:qFormat/>
    <w:rsid w:val="00123D4B"/>
    <w:pPr>
      <w:keepNext/>
      <w:numPr>
        <w:ilvl w:val="3"/>
        <w:numId w:val="7"/>
      </w:numPr>
      <w:spacing w:before="240" w:after="60" w:line="240" w:lineRule="auto"/>
      <w:outlineLvl w:val="3"/>
    </w:pPr>
    <w:rPr>
      <w:rFonts w:eastAsiaTheme="minorEastAsia"/>
      <w:bCs/>
      <w:sz w:val="28"/>
      <w:szCs w:val="28"/>
    </w:rPr>
  </w:style>
  <w:style w:type="paragraph" w:styleId="Heading5">
    <w:name w:val="heading 5"/>
    <w:basedOn w:val="Normal"/>
    <w:link w:val="Heading5Char"/>
    <w:autoRedefine/>
    <w:unhideWhenUsed/>
    <w:qFormat/>
    <w:rsid w:val="00123D4B"/>
    <w:pPr>
      <w:numPr>
        <w:ilvl w:val="4"/>
        <w:numId w:val="7"/>
      </w:numPr>
      <w:spacing w:before="240" w:after="60" w:line="240" w:lineRule="auto"/>
      <w:outlineLvl w:val="4"/>
    </w:pPr>
    <w:rPr>
      <w:rFonts w:eastAsiaTheme="minorEastAsia"/>
      <w:bCs/>
      <w:iCs/>
      <w:sz w:val="26"/>
      <w:szCs w:val="26"/>
    </w:rPr>
  </w:style>
  <w:style w:type="paragraph" w:styleId="Heading6">
    <w:name w:val="heading 6"/>
    <w:basedOn w:val="Normal"/>
    <w:link w:val="Heading6Char"/>
    <w:autoRedefine/>
    <w:unhideWhenUsed/>
    <w:qFormat/>
    <w:rsid w:val="00123D4B"/>
    <w:pPr>
      <w:numPr>
        <w:ilvl w:val="5"/>
        <w:numId w:val="8"/>
      </w:numPr>
      <w:spacing w:before="240" w:after="60" w:line="240" w:lineRule="auto"/>
      <w:ind w:left="3600"/>
      <w:outlineLvl w:val="5"/>
    </w:pPr>
    <w:rPr>
      <w:rFonts w:eastAsiaTheme="min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D4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23D4B"/>
    <w:rPr>
      <w:rFonts w:asciiTheme="majorHAnsi" w:eastAsiaTheme="majorEastAsia" w:hAnsiTheme="majorHAnsi" w:cstheme="majorBidi"/>
      <w:bCs/>
      <w:iCs/>
      <w:sz w:val="28"/>
      <w:szCs w:val="28"/>
    </w:rPr>
  </w:style>
  <w:style w:type="character" w:customStyle="1" w:styleId="Heading3Char">
    <w:name w:val="Heading 3 Char"/>
    <w:basedOn w:val="DefaultParagraphFont"/>
    <w:link w:val="Heading3"/>
    <w:rsid w:val="00123D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23D4B"/>
    <w:rPr>
      <w:rFonts w:eastAsiaTheme="minorEastAsia"/>
      <w:bCs/>
      <w:sz w:val="28"/>
      <w:szCs w:val="28"/>
    </w:rPr>
  </w:style>
  <w:style w:type="character" w:customStyle="1" w:styleId="Heading5Char">
    <w:name w:val="Heading 5 Char"/>
    <w:basedOn w:val="DefaultParagraphFont"/>
    <w:link w:val="Heading5"/>
    <w:rsid w:val="00123D4B"/>
    <w:rPr>
      <w:rFonts w:eastAsiaTheme="minorEastAsia"/>
      <w:bCs/>
      <w:iCs/>
      <w:sz w:val="26"/>
      <w:szCs w:val="26"/>
    </w:rPr>
  </w:style>
  <w:style w:type="character" w:customStyle="1" w:styleId="Heading6Char">
    <w:name w:val="Heading 6 Char"/>
    <w:basedOn w:val="DefaultParagraphFont"/>
    <w:link w:val="Heading6"/>
    <w:rsid w:val="00123D4B"/>
    <w:rPr>
      <w:rFonts w:eastAsiaTheme="minorEastAsia"/>
      <w:bCs/>
    </w:rPr>
  </w:style>
  <w:style w:type="table" w:styleId="TableGrid">
    <w:name w:val="Table Grid"/>
    <w:basedOn w:val="TableNormal"/>
    <w:uiPriority w:val="39"/>
    <w:rsid w:val="009F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07"/>
  </w:style>
  <w:style w:type="paragraph" w:styleId="Footer">
    <w:name w:val="footer"/>
    <w:basedOn w:val="Normal"/>
    <w:link w:val="FooterChar"/>
    <w:uiPriority w:val="99"/>
    <w:unhideWhenUsed/>
    <w:rsid w:val="00A3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07"/>
  </w:style>
  <w:style w:type="character" w:styleId="Hyperlink">
    <w:name w:val="Hyperlink"/>
    <w:basedOn w:val="DefaultParagraphFont"/>
    <w:uiPriority w:val="99"/>
    <w:unhideWhenUsed/>
    <w:rsid w:val="00A31507"/>
    <w:rPr>
      <w:color w:val="0000FF"/>
      <w:u w:val="single"/>
    </w:rPr>
  </w:style>
  <w:style w:type="character" w:styleId="FollowedHyperlink">
    <w:name w:val="FollowedHyperlink"/>
    <w:basedOn w:val="DefaultParagraphFont"/>
    <w:uiPriority w:val="99"/>
    <w:semiHidden/>
    <w:unhideWhenUsed/>
    <w:rsid w:val="002D72F1"/>
    <w:rPr>
      <w:color w:val="954F72" w:themeColor="followedHyperlink"/>
      <w:u w:val="single"/>
    </w:rPr>
  </w:style>
  <w:style w:type="character" w:styleId="UnresolvedMention">
    <w:name w:val="Unresolved Mention"/>
    <w:basedOn w:val="DefaultParagraphFont"/>
    <w:uiPriority w:val="99"/>
    <w:semiHidden/>
    <w:unhideWhenUsed/>
    <w:rsid w:val="002D72F1"/>
    <w:rPr>
      <w:color w:val="605E5C"/>
      <w:shd w:val="clear" w:color="auto" w:fill="E1DFDD"/>
    </w:rPr>
  </w:style>
  <w:style w:type="paragraph" w:styleId="ListParagraph">
    <w:name w:val="List Paragraph"/>
    <w:basedOn w:val="Normal"/>
    <w:uiPriority w:val="34"/>
    <w:qFormat/>
    <w:rsid w:val="00204242"/>
    <w:pPr>
      <w:ind w:left="720"/>
      <w:contextualSpacing/>
    </w:pPr>
  </w:style>
  <w:style w:type="table" w:styleId="ListTable3">
    <w:name w:val="List Table 3"/>
    <w:basedOn w:val="TableNormal"/>
    <w:uiPriority w:val="48"/>
    <w:rsid w:val="000002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380">
      <w:bodyDiv w:val="1"/>
      <w:marLeft w:val="0"/>
      <w:marRight w:val="0"/>
      <w:marTop w:val="0"/>
      <w:marBottom w:val="0"/>
      <w:divBdr>
        <w:top w:val="none" w:sz="0" w:space="0" w:color="auto"/>
        <w:left w:val="none" w:sz="0" w:space="0" w:color="auto"/>
        <w:bottom w:val="none" w:sz="0" w:space="0" w:color="auto"/>
        <w:right w:val="none" w:sz="0" w:space="0" w:color="auto"/>
      </w:divBdr>
    </w:div>
    <w:div w:id="622078695">
      <w:bodyDiv w:val="1"/>
      <w:marLeft w:val="0"/>
      <w:marRight w:val="0"/>
      <w:marTop w:val="0"/>
      <w:marBottom w:val="0"/>
      <w:divBdr>
        <w:top w:val="none" w:sz="0" w:space="0" w:color="auto"/>
        <w:left w:val="none" w:sz="0" w:space="0" w:color="auto"/>
        <w:bottom w:val="none" w:sz="0" w:space="0" w:color="auto"/>
        <w:right w:val="none" w:sz="0" w:space="0" w:color="auto"/>
      </w:divBdr>
    </w:div>
    <w:div w:id="9373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o@ecc.edu" TargetMode="External"/><Relationship Id="rId13" Type="http://schemas.openxmlformats.org/officeDocument/2006/relationships/hyperlink" Target="http://www.alea.org/" TargetMode="External"/><Relationship Id="rId18" Type="http://schemas.openxmlformats.org/officeDocument/2006/relationships/hyperlink" Target="http://www.itoa.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2.erie.gov/cps/index.php?q=training-academy" TargetMode="External"/><Relationship Id="rId12" Type="http://schemas.openxmlformats.org/officeDocument/2006/relationships/hyperlink" Target="http://www.policemag.com/" TargetMode="External"/><Relationship Id="rId17" Type="http://schemas.openxmlformats.org/officeDocument/2006/relationships/hyperlink" Target="http://www.ileeta.org/" TargetMode="External"/><Relationship Id="rId2" Type="http://schemas.openxmlformats.org/officeDocument/2006/relationships/styles" Target="styles.xml"/><Relationship Id="rId16" Type="http://schemas.openxmlformats.org/officeDocument/2006/relationships/hyperlink" Target="http://policek9magazin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ticalmag.com/" TargetMode="External"/><Relationship Id="rId5" Type="http://schemas.openxmlformats.org/officeDocument/2006/relationships/footnotes" Target="footnotes.xml"/><Relationship Id="rId15" Type="http://schemas.openxmlformats.org/officeDocument/2006/relationships/hyperlink" Target="http://www.verticalmag.com/911/" TargetMode="External"/><Relationship Id="rId23" Type="http://schemas.openxmlformats.org/officeDocument/2006/relationships/theme" Target="theme/theme1.xml"/><Relationship Id="rId10" Type="http://schemas.openxmlformats.org/officeDocument/2006/relationships/hyperlink" Target="http://www.officertactics.com/book.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ficertactics.com/agencies.htm" TargetMode="External"/><Relationship Id="rId14" Type="http://schemas.openxmlformats.org/officeDocument/2006/relationships/hyperlink" Target="http://www.alea.org/public/airbeat/index.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Caito</dc:creator>
  <cp:keywords/>
  <dc:description/>
  <cp:lastModifiedBy>Qualey, Maureen</cp:lastModifiedBy>
  <cp:revision>2</cp:revision>
  <dcterms:created xsi:type="dcterms:W3CDTF">2021-07-27T15:41:00Z</dcterms:created>
  <dcterms:modified xsi:type="dcterms:W3CDTF">2021-07-27T15:41:00Z</dcterms:modified>
</cp:coreProperties>
</file>